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0A59" w14:textId="2A057D89" w:rsidR="00016A04" w:rsidRPr="009509EA" w:rsidRDefault="00016A04" w:rsidP="009509EA">
      <w:pPr>
        <w:jc w:val="center"/>
        <w:rPr>
          <w:rFonts w:asciiTheme="minorHAnsi" w:hAnsiTheme="minorHAnsi" w:cstheme="minorHAnsi"/>
          <w:sz w:val="18"/>
          <w:szCs w:val="18"/>
        </w:rPr>
      </w:pPr>
      <w:r w:rsidRPr="009509EA">
        <w:rPr>
          <w:rFonts w:asciiTheme="minorHAnsi" w:hAnsiTheme="minorHAnsi" w:cstheme="minorHAnsi"/>
          <w:b/>
          <w:bCs/>
          <w:sz w:val="18"/>
          <w:szCs w:val="18"/>
        </w:rPr>
        <w:t>ПУБЛИЧНАЯ ОФЕРТА</w:t>
      </w:r>
    </w:p>
    <w:p w14:paraId="023FC596" w14:textId="032DECD0" w:rsidR="00016A04" w:rsidRPr="009509EA" w:rsidRDefault="00016A04" w:rsidP="009509E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509EA">
        <w:rPr>
          <w:rFonts w:asciiTheme="minorHAnsi" w:hAnsiTheme="minorHAnsi" w:cstheme="minorHAnsi"/>
          <w:b/>
          <w:bCs/>
          <w:sz w:val="18"/>
          <w:szCs w:val="18"/>
        </w:rPr>
        <w:t xml:space="preserve">НА ЗАКЛЮЧЕНИЕ ДОГОВОРА ОКАЗАНИЯ УСЛУГ </w:t>
      </w:r>
      <w:r w:rsidR="00F07475" w:rsidRPr="009509E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D49D4">
        <w:rPr>
          <w:rFonts w:asciiTheme="minorHAnsi" w:hAnsiTheme="minorHAnsi" w:cstheme="minorHAnsi"/>
          <w:b/>
          <w:bCs/>
          <w:sz w:val="18"/>
          <w:szCs w:val="18"/>
        </w:rPr>
        <w:t xml:space="preserve"> БАННЫХ АПАРТАМЕНТОВ</w:t>
      </w:r>
    </w:p>
    <w:p w14:paraId="38C13A2A" w14:textId="77777777" w:rsidR="00CA713A" w:rsidRPr="009509EA" w:rsidRDefault="00CA713A" w:rsidP="009509E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3AA57F2" w14:textId="1C918EFA" w:rsidR="00CA713A" w:rsidRPr="009509EA" w:rsidRDefault="00CA713A" w:rsidP="009509EA">
      <w:pPr>
        <w:jc w:val="both"/>
        <w:rPr>
          <w:rFonts w:asciiTheme="minorHAnsi" w:hAnsiTheme="minorHAnsi" w:cstheme="minorHAnsi"/>
          <w:sz w:val="18"/>
          <w:szCs w:val="18"/>
        </w:rPr>
      </w:pPr>
      <w:r w:rsidRPr="009509EA">
        <w:rPr>
          <w:rFonts w:asciiTheme="minorHAnsi" w:hAnsiTheme="minorHAnsi" w:cstheme="minorHAnsi"/>
          <w:b/>
          <w:bCs/>
          <w:sz w:val="18"/>
          <w:szCs w:val="18"/>
        </w:rPr>
        <w:t xml:space="preserve">Редакция вступила в силу </w:t>
      </w:r>
      <w:r w:rsidR="002C2988">
        <w:rPr>
          <w:rFonts w:asciiTheme="minorHAnsi" w:hAnsiTheme="minorHAnsi" w:cstheme="minorHAnsi"/>
          <w:b/>
          <w:bCs/>
          <w:sz w:val="18"/>
          <w:szCs w:val="18"/>
        </w:rPr>
        <w:t>04.02.2026</w:t>
      </w:r>
    </w:p>
    <w:p w14:paraId="638BC962" w14:textId="77777777" w:rsidR="00016A04" w:rsidRPr="009509EA" w:rsidRDefault="00016A04" w:rsidP="009509E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04B98FCC" w14:textId="420EB65F" w:rsidR="00076C08" w:rsidRPr="009509EA" w:rsidRDefault="00016A04" w:rsidP="009509EA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9509EA">
        <w:rPr>
          <w:rFonts w:asciiTheme="minorHAnsi" w:hAnsiTheme="minorHAnsi" w:cstheme="minorHAnsi"/>
          <w:sz w:val="18"/>
          <w:szCs w:val="18"/>
          <w:lang w:val="ru-RU"/>
        </w:rPr>
        <w:t>Данный документ является официальным предложением (публичной офертой)</w:t>
      </w:r>
      <w:bookmarkStart w:id="0" w:name="_Hlk213331799"/>
      <w:r w:rsidR="00777F6B"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Общества с ограниченной ответственностью «Водно-оздоровительный комплекс «Горизонт», ИНН 6161089219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>,</w:t>
      </w:r>
      <w:bookmarkEnd w:id="0"/>
      <w:r w:rsidR="00932A0D"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>в дальнейшем именуемо</w:t>
      </w:r>
      <w:r w:rsidR="00F23675">
        <w:rPr>
          <w:rFonts w:asciiTheme="minorHAnsi" w:hAnsiTheme="minorHAnsi" w:cstheme="minorHAnsi"/>
          <w:sz w:val="18"/>
          <w:szCs w:val="18"/>
          <w:lang w:val="ru-RU"/>
        </w:rPr>
        <w:t>го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«Исполнитель», и содержит все существенные условия предоставления услуг</w:t>
      </w:r>
      <w:r w:rsidR="002C2988">
        <w:rPr>
          <w:rFonts w:asciiTheme="minorHAnsi" w:hAnsiTheme="minorHAnsi" w:cstheme="minorHAnsi"/>
          <w:sz w:val="18"/>
          <w:szCs w:val="18"/>
          <w:lang w:val="ru-RU"/>
        </w:rPr>
        <w:t xml:space="preserve"> посещения банных апартаментов</w:t>
      </w:r>
      <w:r w:rsidR="00AC2628">
        <w:rPr>
          <w:rFonts w:asciiTheme="minorHAnsi" w:hAnsiTheme="minorHAnsi" w:cstheme="minorHAnsi"/>
          <w:sz w:val="18"/>
          <w:szCs w:val="18"/>
          <w:lang w:val="ru-RU"/>
        </w:rPr>
        <w:t xml:space="preserve">, перечень и описание которых размещены на  интернет-сайте Исполнителя по адресу: </w:t>
      </w:r>
      <w:r w:rsidR="00AC2628" w:rsidRPr="00AC2628">
        <w:rPr>
          <w:rFonts w:asciiTheme="minorHAnsi" w:hAnsiTheme="minorHAnsi" w:cstheme="minorHAnsi" w:hint="eastAsia"/>
          <w:sz w:val="18"/>
          <w:szCs w:val="18"/>
          <w:lang w:val="ru-RU"/>
        </w:rPr>
        <w:t>https://aparts.h2opark.ru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777F6B" w:rsidRPr="009509EA">
        <w:rPr>
          <w:rFonts w:asciiTheme="minorHAnsi" w:hAnsiTheme="minorHAnsi" w:cstheme="minorHAnsi"/>
          <w:sz w:val="18"/>
          <w:szCs w:val="18"/>
          <w:lang w:val="ru-RU"/>
        </w:rPr>
        <w:t>(далее – «Сайт»).</w:t>
      </w:r>
    </w:p>
    <w:p w14:paraId="5DCE2B65" w14:textId="63586EB7" w:rsidR="00016A04" w:rsidRPr="009509EA" w:rsidRDefault="00016A04" w:rsidP="009509EA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В соответствии с пунктом 2 статьи 437 Гражданского кодекса Российской Федерации данный документ является публичной офертой и, в случае принятия изложенных ниже условий и оплаты услуг Исполнителя, лицо, совершившее акцепт этой Оферты, становится </w:t>
      </w:r>
      <w:r w:rsidR="00B53D09" w:rsidRPr="009509EA">
        <w:rPr>
          <w:rFonts w:asciiTheme="minorHAnsi" w:hAnsiTheme="minorHAnsi" w:cstheme="minorHAnsi"/>
          <w:sz w:val="18"/>
          <w:szCs w:val="18"/>
          <w:lang w:val="ru-RU"/>
        </w:rPr>
        <w:t>Заказчиком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в соответствии с п.3 статьи 438 ГК РФ, акцепт Оферты  равносилен заключению договора на условиях, изложенных в Оферте.</w:t>
      </w:r>
    </w:p>
    <w:p w14:paraId="4963BAED" w14:textId="7A5416B6" w:rsidR="00A35C92" w:rsidRPr="009509EA" w:rsidRDefault="00016A04" w:rsidP="009509EA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09EA">
        <w:rPr>
          <w:rFonts w:asciiTheme="minorHAnsi" w:hAnsiTheme="minorHAnsi" w:cstheme="minorHAnsi"/>
          <w:sz w:val="18"/>
          <w:szCs w:val="18"/>
        </w:rPr>
        <w:t xml:space="preserve">В связи с вышеизложенным, внимательно прочитайте текст настоящей публичной оферты, ознакомьтесь </w:t>
      </w:r>
      <w:r w:rsidR="00FB6170" w:rsidRPr="009509EA">
        <w:rPr>
          <w:rFonts w:asciiTheme="minorHAnsi" w:hAnsiTheme="minorHAnsi" w:cstheme="minorHAnsi"/>
          <w:sz w:val="18"/>
          <w:szCs w:val="18"/>
        </w:rPr>
        <w:t>со стоимостью услуг</w:t>
      </w:r>
      <w:r w:rsidR="00B53D09" w:rsidRPr="009509EA">
        <w:rPr>
          <w:rFonts w:asciiTheme="minorHAnsi" w:hAnsiTheme="minorHAnsi" w:cstheme="minorHAnsi"/>
          <w:sz w:val="18"/>
          <w:szCs w:val="18"/>
        </w:rPr>
        <w:t>.</w:t>
      </w:r>
    </w:p>
    <w:p w14:paraId="1206EBE5" w14:textId="10B3A8E0" w:rsidR="00016A04" w:rsidRPr="009509EA" w:rsidRDefault="00707763" w:rsidP="009509EA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hyperlink r:id="rId8" w:history="1"/>
      <w:r w:rsidR="00A9294B" w:rsidRPr="009509EA">
        <w:rPr>
          <w:rFonts w:asciiTheme="minorHAnsi" w:hAnsiTheme="minorHAnsi" w:cstheme="minorHAnsi"/>
          <w:sz w:val="18"/>
          <w:szCs w:val="18"/>
        </w:rPr>
        <w:t xml:space="preserve"> Е</w:t>
      </w:r>
      <w:r w:rsidR="00016A04" w:rsidRPr="009509EA">
        <w:rPr>
          <w:rFonts w:asciiTheme="minorHAnsi" w:hAnsiTheme="minorHAnsi" w:cstheme="minorHAnsi"/>
          <w:sz w:val="18"/>
          <w:szCs w:val="18"/>
        </w:rPr>
        <w:t xml:space="preserve">сли Вы не согласны с каким-либо пунктом настоящей Оферты, Исполнитель предлагает Вам отказаться от </w:t>
      </w:r>
      <w:r w:rsidR="00FB6170" w:rsidRPr="009509EA">
        <w:rPr>
          <w:rFonts w:asciiTheme="minorHAnsi" w:hAnsiTheme="minorHAnsi" w:cstheme="minorHAnsi"/>
          <w:sz w:val="18"/>
          <w:szCs w:val="18"/>
        </w:rPr>
        <w:t>приобретения услуг</w:t>
      </w:r>
      <w:r w:rsidR="00016A04" w:rsidRPr="009509EA">
        <w:rPr>
          <w:rFonts w:asciiTheme="minorHAnsi" w:hAnsiTheme="minorHAnsi" w:cstheme="minorHAnsi"/>
          <w:sz w:val="18"/>
          <w:szCs w:val="18"/>
        </w:rPr>
        <w:t>. Если Вы согласны со всеми условиями Оферты, они являются для Вам понятными и выполнимыми, Вы вправе акцептировать (принять) условия настоящей Оферты путем</w:t>
      </w:r>
      <w:r w:rsidR="00F23675">
        <w:rPr>
          <w:rFonts w:asciiTheme="minorHAnsi" w:hAnsiTheme="minorHAnsi" w:cstheme="minorHAnsi"/>
          <w:sz w:val="18"/>
          <w:szCs w:val="18"/>
        </w:rPr>
        <w:t xml:space="preserve">  оплаты задатка за  забронированную услугу</w:t>
      </w:r>
      <w:r w:rsidR="00AC2628">
        <w:rPr>
          <w:rFonts w:asciiTheme="minorHAnsi" w:hAnsiTheme="minorHAnsi" w:cstheme="minorHAnsi"/>
          <w:sz w:val="18"/>
          <w:szCs w:val="18"/>
        </w:rPr>
        <w:t xml:space="preserve">  или полной стоимости забронированной услуги</w:t>
      </w:r>
      <w:r w:rsidR="00777F6B" w:rsidRPr="009509EA">
        <w:rPr>
          <w:rFonts w:asciiTheme="minorHAnsi" w:hAnsiTheme="minorHAnsi" w:cstheme="minorHAnsi"/>
          <w:sz w:val="18"/>
          <w:szCs w:val="18"/>
        </w:rPr>
        <w:t xml:space="preserve"> </w:t>
      </w:r>
      <w:r w:rsidR="00B53D09" w:rsidRPr="009509EA">
        <w:rPr>
          <w:rFonts w:asciiTheme="minorHAnsi" w:hAnsiTheme="minorHAnsi" w:cstheme="minorHAnsi"/>
          <w:sz w:val="18"/>
          <w:szCs w:val="18"/>
        </w:rPr>
        <w:t>или акцептирования ее условий письменным заявлени</w:t>
      </w:r>
      <w:r w:rsidR="00F23675">
        <w:rPr>
          <w:rFonts w:asciiTheme="minorHAnsi" w:hAnsiTheme="minorHAnsi" w:cstheme="minorHAnsi"/>
          <w:sz w:val="18"/>
          <w:szCs w:val="18"/>
        </w:rPr>
        <w:t>ем</w:t>
      </w:r>
      <w:r w:rsidR="00B53D09" w:rsidRPr="009509EA">
        <w:rPr>
          <w:rFonts w:asciiTheme="minorHAnsi" w:hAnsiTheme="minorHAnsi" w:cstheme="minorHAnsi"/>
          <w:sz w:val="18"/>
          <w:szCs w:val="18"/>
        </w:rPr>
        <w:t xml:space="preserve"> об акцепте.</w:t>
      </w:r>
    </w:p>
    <w:p w14:paraId="0DA0CA38" w14:textId="63C009AE" w:rsidR="00016A04" w:rsidRDefault="00016A04" w:rsidP="009509EA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09EA">
        <w:rPr>
          <w:rFonts w:asciiTheme="minorHAnsi" w:hAnsiTheme="minorHAnsi" w:cstheme="minorHAnsi"/>
          <w:sz w:val="18"/>
          <w:szCs w:val="18"/>
        </w:rPr>
        <w:t xml:space="preserve">Исполнитель имеет право в любой момент вносить изменения в настоящую Оферту. В случае внесения изменений, Исполнитель публикует информацию об этом на официальном сайте   </w:t>
      </w:r>
      <w:hyperlink r:id="rId9" w:history="1">
        <w:r w:rsidR="00AC2628" w:rsidRPr="00571A98">
          <w:rPr>
            <w:rStyle w:val="a4"/>
            <w:rFonts w:asciiTheme="minorHAnsi" w:hAnsiTheme="minorHAnsi" w:cstheme="minorHAnsi"/>
            <w:sz w:val="18"/>
            <w:szCs w:val="18"/>
          </w:rPr>
          <w:t>https://h2opark.ru</w:t>
        </w:r>
      </w:hyperlink>
      <w:r w:rsidR="00B53D09" w:rsidRPr="009509EA">
        <w:rPr>
          <w:rFonts w:asciiTheme="minorHAnsi" w:hAnsiTheme="minorHAnsi" w:cstheme="minorHAnsi"/>
          <w:sz w:val="18"/>
          <w:szCs w:val="18"/>
        </w:rPr>
        <w:t xml:space="preserve"> </w:t>
      </w:r>
      <w:hyperlink r:id="rId10" w:history="1"/>
      <w:r w:rsidRPr="009509EA">
        <w:rPr>
          <w:rFonts w:asciiTheme="minorHAnsi" w:hAnsiTheme="minorHAnsi" w:cstheme="minorHAnsi"/>
          <w:sz w:val="18"/>
          <w:szCs w:val="18"/>
        </w:rPr>
        <w:t xml:space="preserve"> в сети Интернет. Изменения вступают в силу с течение 10 (десяти) дней с момент опубликования Оферты в новой редакции. В случае, если </w:t>
      </w:r>
      <w:r w:rsidR="00B53D09" w:rsidRPr="009509EA">
        <w:rPr>
          <w:rFonts w:asciiTheme="minorHAnsi" w:hAnsiTheme="minorHAnsi" w:cstheme="minorHAnsi"/>
          <w:sz w:val="18"/>
          <w:szCs w:val="18"/>
        </w:rPr>
        <w:t>Заказчик</w:t>
      </w:r>
      <w:r w:rsidRPr="009509EA">
        <w:rPr>
          <w:rFonts w:asciiTheme="minorHAnsi" w:hAnsiTheme="minorHAnsi" w:cstheme="minorHAnsi"/>
          <w:sz w:val="18"/>
          <w:szCs w:val="18"/>
        </w:rPr>
        <w:t xml:space="preserve"> не согласен с изменениями Оферты, он имеет право отказаться от исполнения Договора в новой редакции. В случае, если </w:t>
      </w:r>
      <w:r w:rsidR="00B53D09" w:rsidRPr="009509EA">
        <w:rPr>
          <w:rFonts w:asciiTheme="minorHAnsi" w:hAnsiTheme="minorHAnsi" w:cstheme="minorHAnsi"/>
          <w:sz w:val="18"/>
          <w:szCs w:val="18"/>
        </w:rPr>
        <w:t>Заказчик</w:t>
      </w:r>
      <w:r w:rsidRPr="009509EA">
        <w:rPr>
          <w:rFonts w:asciiTheme="minorHAnsi" w:hAnsiTheme="minorHAnsi" w:cstheme="minorHAnsi"/>
          <w:sz w:val="18"/>
          <w:szCs w:val="18"/>
        </w:rPr>
        <w:t xml:space="preserve"> продолжит пользоваться услугами Исполнителя по истечении оказанного срока, он считается акцептировавшим Оферту в новой редакции.</w:t>
      </w:r>
    </w:p>
    <w:p w14:paraId="124A70B3" w14:textId="745584E1" w:rsidR="00E8560E" w:rsidRPr="009509EA" w:rsidRDefault="00E8560E" w:rsidP="009509EA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Условия Оферты могут быть приняты Заказчиком исключительно в целом (п.1. ст. 428 ГК РФ). </w:t>
      </w:r>
    </w:p>
    <w:p w14:paraId="6C7A8056" w14:textId="66D243CE" w:rsidR="00016A04" w:rsidRPr="009509EA" w:rsidRDefault="00016A04" w:rsidP="009509EA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09EA">
        <w:rPr>
          <w:rFonts w:asciiTheme="minorHAnsi" w:hAnsiTheme="minorHAnsi" w:cstheme="minorHAnsi"/>
          <w:b/>
          <w:bCs/>
          <w:sz w:val="18"/>
          <w:szCs w:val="18"/>
        </w:rPr>
        <w:t xml:space="preserve">Акцептируя Оферту, </w:t>
      </w:r>
      <w:r w:rsidR="00B53D09" w:rsidRPr="009509EA">
        <w:rPr>
          <w:rFonts w:asciiTheme="minorHAnsi" w:hAnsiTheme="minorHAnsi" w:cstheme="minorHAnsi"/>
          <w:b/>
          <w:bCs/>
          <w:sz w:val="18"/>
          <w:szCs w:val="18"/>
        </w:rPr>
        <w:t>Заказчик</w:t>
      </w:r>
      <w:r w:rsidRPr="009509EA">
        <w:rPr>
          <w:rFonts w:asciiTheme="minorHAnsi" w:hAnsiTheme="minorHAnsi" w:cstheme="minorHAnsi"/>
          <w:b/>
          <w:bCs/>
          <w:sz w:val="18"/>
          <w:szCs w:val="18"/>
        </w:rPr>
        <w:t xml:space="preserve"> подтверждает, что:</w:t>
      </w:r>
    </w:p>
    <w:p w14:paraId="316F734D" w14:textId="6E446E6F" w:rsidR="00E8560E" w:rsidRDefault="00F23675" w:rsidP="009509E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</w:t>
      </w:r>
      <w:r w:rsidR="00016A04" w:rsidRPr="009509EA">
        <w:rPr>
          <w:rFonts w:asciiTheme="minorHAnsi" w:hAnsiTheme="minorHAnsi" w:cstheme="minorHAnsi"/>
          <w:sz w:val="18"/>
          <w:szCs w:val="18"/>
        </w:rPr>
        <w:t xml:space="preserve">.1. </w:t>
      </w:r>
      <w:r w:rsidR="00B53D09" w:rsidRPr="009509EA">
        <w:rPr>
          <w:rFonts w:asciiTheme="minorHAnsi" w:hAnsiTheme="minorHAnsi" w:cstheme="minorHAnsi"/>
          <w:sz w:val="18"/>
          <w:szCs w:val="18"/>
        </w:rPr>
        <w:t>Заказчик</w:t>
      </w:r>
      <w:r w:rsidR="00016A04" w:rsidRPr="009509EA">
        <w:rPr>
          <w:rFonts w:asciiTheme="minorHAnsi" w:hAnsiTheme="minorHAnsi" w:cstheme="minorHAnsi"/>
          <w:sz w:val="18"/>
          <w:szCs w:val="18"/>
        </w:rPr>
        <w:t xml:space="preserve"> </w:t>
      </w:r>
      <w:r w:rsidR="00E8560E">
        <w:rPr>
          <w:rFonts w:asciiTheme="minorHAnsi" w:hAnsiTheme="minorHAnsi" w:cstheme="minorHAnsi"/>
          <w:sz w:val="18"/>
          <w:szCs w:val="18"/>
        </w:rPr>
        <w:t>является совершеннолетним дееспособным лицом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3FF80386" w14:textId="5C2E19DA" w:rsidR="00E8560E" w:rsidRDefault="00F23675" w:rsidP="009509E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</w:t>
      </w:r>
      <w:r w:rsidR="00E8560E">
        <w:rPr>
          <w:rFonts w:asciiTheme="minorHAnsi" w:hAnsiTheme="minorHAnsi" w:cstheme="minorHAnsi"/>
          <w:sz w:val="18"/>
          <w:szCs w:val="18"/>
        </w:rPr>
        <w:t>.2. Заказчик является уполномоченным представителем</w:t>
      </w:r>
      <w:r w:rsidR="00AC2628">
        <w:rPr>
          <w:rFonts w:asciiTheme="minorHAnsi" w:hAnsiTheme="minorHAnsi" w:cstheme="minorHAnsi"/>
          <w:sz w:val="18"/>
          <w:szCs w:val="18"/>
        </w:rPr>
        <w:t xml:space="preserve"> группы посетителей банных апартаментов и принимает на себя ответственность за соблюдение Правил посещения  банных апартаментов всеми  посетителями в группе</w:t>
      </w:r>
      <w:r w:rsidR="00E8560E">
        <w:rPr>
          <w:rFonts w:asciiTheme="minorHAnsi" w:hAnsiTheme="minorHAnsi" w:cstheme="minorHAnsi"/>
          <w:sz w:val="18"/>
          <w:szCs w:val="18"/>
        </w:rPr>
        <w:t>;</w:t>
      </w:r>
    </w:p>
    <w:p w14:paraId="329A53B6" w14:textId="45AB8692" w:rsidR="00016A04" w:rsidRPr="009509EA" w:rsidRDefault="00F23675" w:rsidP="009509E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</w:t>
      </w:r>
      <w:r w:rsidR="00E8560E">
        <w:rPr>
          <w:rFonts w:asciiTheme="minorHAnsi" w:hAnsiTheme="minorHAnsi" w:cstheme="minorHAnsi"/>
          <w:sz w:val="18"/>
          <w:szCs w:val="18"/>
        </w:rPr>
        <w:t>.3.Заказчик о</w:t>
      </w:r>
      <w:r w:rsidR="00016A04" w:rsidRPr="009509EA">
        <w:rPr>
          <w:rFonts w:asciiTheme="minorHAnsi" w:hAnsiTheme="minorHAnsi" w:cstheme="minorHAnsi"/>
          <w:sz w:val="18"/>
          <w:szCs w:val="18"/>
        </w:rPr>
        <w:t xml:space="preserve">знакомился и </w:t>
      </w:r>
      <w:r w:rsidR="00FB6170" w:rsidRPr="009509EA">
        <w:rPr>
          <w:rFonts w:asciiTheme="minorHAnsi" w:hAnsiTheme="minorHAnsi" w:cstheme="minorHAnsi"/>
          <w:sz w:val="18"/>
          <w:szCs w:val="18"/>
        </w:rPr>
        <w:t>принимает условия</w:t>
      </w:r>
      <w:r w:rsidR="00B53D09" w:rsidRPr="009509EA">
        <w:rPr>
          <w:rFonts w:asciiTheme="minorHAnsi" w:hAnsiTheme="minorHAnsi" w:cstheme="minorHAnsi"/>
          <w:sz w:val="18"/>
          <w:szCs w:val="18"/>
        </w:rPr>
        <w:t xml:space="preserve"> настоящей Оферты </w:t>
      </w:r>
      <w:r w:rsidR="00FB6170" w:rsidRPr="009509EA">
        <w:rPr>
          <w:rFonts w:asciiTheme="minorHAnsi" w:hAnsiTheme="minorHAnsi" w:cstheme="minorHAnsi"/>
          <w:sz w:val="18"/>
          <w:szCs w:val="18"/>
        </w:rPr>
        <w:t>и согласен</w:t>
      </w:r>
      <w:r w:rsidR="00016A04" w:rsidRPr="009509EA">
        <w:rPr>
          <w:rFonts w:asciiTheme="minorHAnsi" w:hAnsiTheme="minorHAnsi" w:cstheme="minorHAnsi"/>
          <w:sz w:val="18"/>
          <w:szCs w:val="18"/>
        </w:rPr>
        <w:t xml:space="preserve"> их выполнять;</w:t>
      </w:r>
    </w:p>
    <w:p w14:paraId="658A3951" w14:textId="6724D117" w:rsidR="00016A04" w:rsidRPr="009509EA" w:rsidRDefault="00F23675" w:rsidP="009509E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</w:t>
      </w:r>
      <w:r w:rsidR="00E8560E">
        <w:rPr>
          <w:rFonts w:asciiTheme="minorHAnsi" w:hAnsiTheme="minorHAnsi" w:cstheme="minorHAnsi"/>
          <w:sz w:val="18"/>
          <w:szCs w:val="18"/>
        </w:rPr>
        <w:t>.4.</w:t>
      </w:r>
      <w:r w:rsidR="0065530D" w:rsidRPr="009509EA">
        <w:rPr>
          <w:rFonts w:asciiTheme="minorHAnsi" w:hAnsiTheme="minorHAnsi" w:cstheme="minorHAnsi"/>
          <w:sz w:val="18"/>
          <w:szCs w:val="18"/>
        </w:rPr>
        <w:t xml:space="preserve"> </w:t>
      </w:r>
      <w:r w:rsidR="00016A04" w:rsidRPr="009509EA">
        <w:rPr>
          <w:rFonts w:asciiTheme="minorHAnsi" w:hAnsiTheme="minorHAnsi" w:cstheme="minorHAnsi"/>
          <w:sz w:val="18"/>
          <w:szCs w:val="18"/>
        </w:rPr>
        <w:t xml:space="preserve"> </w:t>
      </w:r>
      <w:r w:rsidR="00127A90" w:rsidRPr="009509EA">
        <w:rPr>
          <w:rFonts w:asciiTheme="minorHAnsi" w:hAnsiTheme="minorHAnsi" w:cstheme="minorHAnsi"/>
          <w:sz w:val="18"/>
          <w:szCs w:val="18"/>
        </w:rPr>
        <w:t xml:space="preserve">Заказчик ознакомлен с Правилами посещения аквапарка «Н2О» и довел их  до сведения всех пользователей </w:t>
      </w:r>
      <w:r>
        <w:rPr>
          <w:rFonts w:asciiTheme="minorHAnsi" w:hAnsiTheme="minorHAnsi" w:cstheme="minorHAnsi"/>
          <w:sz w:val="18"/>
          <w:szCs w:val="18"/>
        </w:rPr>
        <w:t>Услуги</w:t>
      </w:r>
      <w:r w:rsidR="00127A90" w:rsidRPr="009509EA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92FF09F" w14:textId="1F2EF14F" w:rsidR="0065530D" w:rsidRPr="009509EA" w:rsidRDefault="0065530D" w:rsidP="009509E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6EC2C9A" w14:textId="535BDAE3" w:rsidR="0065530D" w:rsidRPr="009509EA" w:rsidRDefault="0065530D" w:rsidP="009509E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9509EA">
        <w:rPr>
          <w:rFonts w:asciiTheme="minorHAnsi" w:hAnsiTheme="minorHAnsi" w:cstheme="minorHAnsi"/>
          <w:b/>
          <w:bCs/>
          <w:sz w:val="18"/>
          <w:szCs w:val="18"/>
        </w:rPr>
        <w:t>Термины и определения:</w:t>
      </w:r>
    </w:p>
    <w:p w14:paraId="750A8CCD" w14:textId="6FA2A9EB" w:rsidR="0065530D" w:rsidRDefault="0065530D" w:rsidP="009509EA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9509EA">
        <w:rPr>
          <w:rFonts w:asciiTheme="minorHAnsi" w:hAnsiTheme="minorHAnsi" w:cstheme="minorHAnsi"/>
          <w:b/>
          <w:bCs/>
          <w:sz w:val="18"/>
          <w:szCs w:val="18"/>
          <w:lang w:val="ru-RU"/>
        </w:rPr>
        <w:t>Аквапарк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- </w:t>
      </w:r>
      <w:r w:rsidRPr="009509EA">
        <w:rPr>
          <w:rFonts w:asciiTheme="minorHAnsi" w:eastAsia="Calibri" w:hAnsiTheme="minorHAnsi" w:cstheme="minorHAnsi"/>
          <w:sz w:val="18"/>
          <w:szCs w:val="18"/>
          <w:lang w:val="ru-RU"/>
        </w:rPr>
        <w:t xml:space="preserve">водно-развлекательный комплекс 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>«H20 парк» по адресу: г. Ростов-на-Дону, пр. М. Нагибина, дом № 34, принадлежащий Исполнителю на праве собственности.</w:t>
      </w:r>
    </w:p>
    <w:p w14:paraId="4E5D8186" w14:textId="76BA5241" w:rsidR="00AC2628" w:rsidRPr="00AC2628" w:rsidRDefault="00AC2628" w:rsidP="009509EA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Банные апартаменты –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закрытая для доступа  других посетителей Аквапарка помещение, включающее комнаты отдыха, </w:t>
      </w:r>
      <w:r w:rsidR="0053730E">
        <w:rPr>
          <w:rFonts w:asciiTheme="minorHAnsi" w:hAnsiTheme="minorHAnsi" w:cstheme="minorHAnsi"/>
          <w:sz w:val="18"/>
          <w:szCs w:val="18"/>
          <w:lang w:val="ru-RU"/>
        </w:rPr>
        <w:t>баню и иные помещения согласно описанию на Сайте.</w:t>
      </w:r>
    </w:p>
    <w:p w14:paraId="5E79B42A" w14:textId="5A5BC3CB" w:rsidR="0053796C" w:rsidRPr="009509EA" w:rsidRDefault="0065530D" w:rsidP="009509EA">
      <w:pPr>
        <w:pStyle w:val="Standard"/>
        <w:jc w:val="both"/>
        <w:rPr>
          <w:rFonts w:asciiTheme="minorHAnsi" w:eastAsia="Calibri" w:hAnsiTheme="minorHAnsi" w:cstheme="minorHAnsi"/>
          <w:b/>
          <w:bCs/>
          <w:kern w:val="2"/>
          <w:sz w:val="18"/>
          <w:szCs w:val="18"/>
          <w:lang w:val="ru-RU" w:eastAsia="zh-CN"/>
        </w:rPr>
      </w:pPr>
      <w:r w:rsidRPr="009509EA">
        <w:rPr>
          <w:rFonts w:asciiTheme="minorHAnsi" w:hAnsiTheme="minorHAnsi" w:cstheme="minorHAnsi"/>
          <w:b/>
          <w:bCs/>
          <w:sz w:val="18"/>
          <w:szCs w:val="18"/>
          <w:lang w:val="ru-RU"/>
        </w:rPr>
        <w:t>Заказчик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– </w:t>
      </w:r>
      <w:r w:rsidR="0053796C"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1530C6"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9C51B6">
        <w:rPr>
          <w:rFonts w:asciiTheme="minorHAnsi" w:hAnsiTheme="minorHAnsi" w:cstheme="minorHAnsi"/>
          <w:sz w:val="18"/>
          <w:szCs w:val="18"/>
          <w:lang w:val="ru-RU"/>
        </w:rPr>
        <w:t>лицо,</w:t>
      </w:r>
      <w:r w:rsidR="00F2367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3796C"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заказавшее</w:t>
      </w:r>
      <w:r w:rsidR="0053796C" w:rsidRPr="009509EA">
        <w:rPr>
          <w:rFonts w:asciiTheme="minorHAnsi" w:eastAsia="Calibri" w:hAnsiTheme="minorHAnsi" w:cstheme="minorHAnsi"/>
          <w:sz w:val="18"/>
          <w:szCs w:val="18"/>
          <w:lang w:val="ru-RU"/>
        </w:rPr>
        <w:t xml:space="preserve"> услуг</w:t>
      </w:r>
      <w:r w:rsidR="0053730E">
        <w:rPr>
          <w:rFonts w:asciiTheme="minorHAnsi" w:eastAsia="Calibri" w:hAnsiTheme="minorHAnsi" w:cstheme="minorHAnsi"/>
          <w:sz w:val="18"/>
          <w:szCs w:val="18"/>
          <w:lang w:val="ru-RU"/>
        </w:rPr>
        <w:t xml:space="preserve">у посещения банных апартаментов </w:t>
      </w:r>
      <w:r w:rsidR="009C51B6">
        <w:rPr>
          <w:rFonts w:asciiTheme="minorHAnsi" w:eastAsia="Calibri" w:hAnsiTheme="minorHAnsi" w:cstheme="minorHAnsi"/>
          <w:sz w:val="18"/>
          <w:szCs w:val="18"/>
          <w:lang w:val="ru-RU"/>
        </w:rPr>
        <w:t>и акцептировавшее Оферту</w:t>
      </w:r>
      <w:r w:rsidR="0053796C" w:rsidRPr="009509EA">
        <w:rPr>
          <w:rFonts w:asciiTheme="minorHAnsi" w:eastAsia="Calibri" w:hAnsiTheme="minorHAnsi" w:cstheme="minorHAnsi"/>
          <w:sz w:val="18"/>
          <w:szCs w:val="18"/>
          <w:lang w:val="ru-RU"/>
        </w:rPr>
        <w:t>.</w:t>
      </w:r>
    </w:p>
    <w:p w14:paraId="7A937B15" w14:textId="27C89509" w:rsidR="0065530D" w:rsidRDefault="0065530D" w:rsidP="009509EA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9509EA">
        <w:rPr>
          <w:rFonts w:asciiTheme="minorHAnsi" w:hAnsiTheme="minorHAnsi" w:cstheme="minorHAnsi"/>
          <w:b/>
          <w:bCs/>
          <w:sz w:val="18"/>
          <w:szCs w:val="18"/>
          <w:lang w:val="ru-RU"/>
        </w:rPr>
        <w:t>Исполнитель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2706F" w:rsidRPr="009509EA">
        <w:rPr>
          <w:rFonts w:asciiTheme="minorHAnsi" w:hAnsiTheme="minorHAnsi" w:cstheme="minorHAnsi"/>
          <w:sz w:val="18"/>
          <w:szCs w:val="18"/>
          <w:lang w:val="ru-RU"/>
        </w:rPr>
        <w:t>–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2706F" w:rsidRPr="009509EA">
        <w:rPr>
          <w:rFonts w:asciiTheme="minorHAnsi" w:hAnsiTheme="minorHAnsi" w:cstheme="minorHAnsi"/>
          <w:sz w:val="18"/>
          <w:szCs w:val="18"/>
          <w:lang w:val="ru-RU"/>
        </w:rPr>
        <w:t>ООО «ВОК Горизонт»,</w:t>
      </w:r>
      <w:r w:rsidR="0033249B"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ОГРН 1196196039896, адрес: г. Ростов-на-Дону, пр. М. Нагибина, 34 оф. 46, </w:t>
      </w:r>
      <w:r w:rsidR="00C2706F"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принявшее на себя обязательства по оказанию услуг </w:t>
      </w:r>
      <w:r w:rsidR="0053730E">
        <w:rPr>
          <w:rFonts w:asciiTheme="minorHAnsi" w:hAnsiTheme="minorHAnsi" w:cstheme="minorHAnsi"/>
          <w:sz w:val="18"/>
          <w:szCs w:val="18"/>
          <w:lang w:val="ru-RU"/>
        </w:rPr>
        <w:t xml:space="preserve">  посещения банных апартаментов </w:t>
      </w:r>
      <w:r w:rsidR="00C2706F"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согласно выбранному и предоплаченному  Заказчиком </w:t>
      </w:r>
      <w:r w:rsidR="0053730E">
        <w:rPr>
          <w:rFonts w:asciiTheme="minorHAnsi" w:hAnsiTheme="minorHAnsi" w:cstheme="minorHAnsi"/>
          <w:sz w:val="18"/>
          <w:szCs w:val="18"/>
          <w:lang w:val="ru-RU"/>
        </w:rPr>
        <w:t>времени</w:t>
      </w:r>
      <w:r w:rsidR="00C2706F"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. </w:t>
      </w:r>
    </w:p>
    <w:p w14:paraId="61C4369C" w14:textId="00B53B3D" w:rsidR="009C51B6" w:rsidRDefault="009C51B6" w:rsidP="009509EA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Заказ –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должным образом оформленный запрос Заказчика на получение услуг по </w:t>
      </w:r>
      <w:r w:rsidR="0053730E">
        <w:rPr>
          <w:rFonts w:asciiTheme="minorHAnsi" w:hAnsiTheme="minorHAnsi" w:cstheme="minorHAnsi"/>
          <w:sz w:val="18"/>
          <w:szCs w:val="18"/>
          <w:lang w:val="ru-RU"/>
        </w:rPr>
        <w:t>посещению банных апартаментов</w:t>
      </w:r>
      <w:r>
        <w:rPr>
          <w:rFonts w:asciiTheme="minorHAnsi" w:hAnsiTheme="minorHAnsi" w:cstheme="minorHAnsi"/>
          <w:sz w:val="18"/>
          <w:szCs w:val="18"/>
          <w:lang w:val="ru-RU"/>
        </w:rPr>
        <w:t>, оформленный с помощью Сайта  или по телефону и согласованный Исполнителем.</w:t>
      </w:r>
    </w:p>
    <w:p w14:paraId="4647BE30" w14:textId="315897D7" w:rsidR="009C51B6" w:rsidRPr="009C51B6" w:rsidRDefault="009C51B6" w:rsidP="009509EA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E8560E">
        <w:rPr>
          <w:rFonts w:asciiTheme="minorHAnsi" w:hAnsiTheme="minorHAnsi" w:cstheme="minorHAnsi"/>
          <w:b/>
          <w:bCs/>
          <w:sz w:val="18"/>
          <w:szCs w:val="18"/>
          <w:lang w:val="ru-RU"/>
        </w:rPr>
        <w:t>Задаток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– денежная сумма, выплачиваемая Заказчиком Исполнителю в счет исполнения обязанности  по выплате стоимости услуги, являющаяся </w:t>
      </w:r>
      <w:r w:rsidRPr="00F23675">
        <w:rPr>
          <w:rFonts w:asciiTheme="minorHAnsi" w:hAnsiTheme="minorHAnsi" w:cstheme="minorHAnsi"/>
          <w:sz w:val="18"/>
          <w:szCs w:val="18"/>
          <w:lang w:val="ru-RU"/>
        </w:rPr>
        <w:t xml:space="preserve">согласием Заказчика заключить Договор на условиях Оферты и обеспечить его исполнения (бронирование). Размер Задатка составляет 50% от </w:t>
      </w:r>
      <w:r w:rsidR="00E8560E" w:rsidRPr="00F23675">
        <w:rPr>
          <w:rFonts w:asciiTheme="minorHAnsi" w:hAnsiTheme="minorHAnsi" w:cstheme="minorHAnsi"/>
          <w:sz w:val="18"/>
          <w:szCs w:val="18"/>
          <w:lang w:val="ru-RU"/>
        </w:rPr>
        <w:t xml:space="preserve"> стоимости Услуги.</w:t>
      </w:r>
    </w:p>
    <w:p w14:paraId="62291F22" w14:textId="4F0D35FF" w:rsidR="00C2706F" w:rsidRDefault="00C2706F" w:rsidP="009509EA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ru-RU"/>
        </w:rPr>
      </w:pPr>
      <w:r w:rsidRPr="009509EA">
        <w:rPr>
          <w:rFonts w:asciiTheme="minorHAnsi" w:hAnsiTheme="minorHAnsi" w:cstheme="minorHAnsi"/>
          <w:b/>
          <w:bCs/>
          <w:sz w:val="18"/>
          <w:szCs w:val="18"/>
          <w:lang w:val="ru-RU"/>
        </w:rPr>
        <w:t>Пользователь</w:t>
      </w:r>
      <w:r w:rsidRPr="009509EA">
        <w:rPr>
          <w:rFonts w:asciiTheme="minorHAnsi" w:hAnsiTheme="minorHAnsi" w:cstheme="minorHAnsi"/>
          <w:sz w:val="18"/>
          <w:szCs w:val="18"/>
          <w:lang w:val="ru-RU"/>
        </w:rPr>
        <w:t xml:space="preserve"> –</w:t>
      </w:r>
      <w:r w:rsidR="0053730E">
        <w:rPr>
          <w:rFonts w:asciiTheme="minorHAnsi" w:hAnsiTheme="minorHAnsi" w:cstheme="minorHAnsi"/>
          <w:sz w:val="18"/>
          <w:szCs w:val="18"/>
          <w:lang w:val="ru-RU"/>
        </w:rPr>
        <w:t xml:space="preserve">  физическое лицо, которому обеспечен доступ в заказанные банные апартаменты в согласованное в Заказе время.</w:t>
      </w:r>
    </w:p>
    <w:p w14:paraId="05E9145B" w14:textId="08F4EBCC" w:rsidR="0065530D" w:rsidRDefault="00934BA2" w:rsidP="009509EA">
      <w:pPr>
        <w:jc w:val="both"/>
        <w:rPr>
          <w:rFonts w:asciiTheme="minorHAnsi" w:hAnsiTheme="minorHAnsi" w:cstheme="minorHAnsi"/>
          <w:sz w:val="18"/>
          <w:szCs w:val="18"/>
        </w:rPr>
      </w:pPr>
      <w:r w:rsidRPr="009509EA">
        <w:rPr>
          <w:rFonts w:asciiTheme="minorHAnsi" w:hAnsiTheme="minorHAnsi" w:cstheme="minorHAnsi"/>
          <w:b/>
          <w:bCs/>
          <w:sz w:val="18"/>
          <w:szCs w:val="18"/>
        </w:rPr>
        <w:t>Услуга</w:t>
      </w:r>
      <w:r w:rsidR="0053730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509EA">
        <w:rPr>
          <w:rFonts w:asciiTheme="minorHAnsi" w:hAnsiTheme="minorHAnsi" w:cstheme="minorHAnsi"/>
          <w:sz w:val="18"/>
          <w:szCs w:val="18"/>
        </w:rPr>
        <w:t>—</w:t>
      </w:r>
      <w:r w:rsidR="0053730E">
        <w:rPr>
          <w:rFonts w:asciiTheme="minorHAnsi" w:hAnsiTheme="minorHAnsi" w:cstheme="minorHAnsi"/>
          <w:sz w:val="18"/>
          <w:szCs w:val="18"/>
        </w:rPr>
        <w:t xml:space="preserve"> - комплекс оздоровительно-досуговых услуг по посещению выбранных Заказчиком банных апартаментов в течение времени, согласованного  путем принятия Заказа на исключительных правах (без присутствия других посетителей Аквапарка)</w:t>
      </w:r>
      <w:r w:rsidR="00FB19B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BCA2E22" w14:textId="77777777" w:rsidR="00E8560E" w:rsidRPr="009509EA" w:rsidRDefault="00E8560E" w:rsidP="009509E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FE23186" w14:textId="77777777" w:rsidR="0053730E" w:rsidRDefault="0053730E" w:rsidP="0053730E">
      <w:pPr>
        <w:pStyle w:val="Standard"/>
        <w:jc w:val="center"/>
        <w:rPr>
          <w:rFonts w:eastAsia="Calibri" w:cs="Calibri"/>
          <w:b/>
          <w:bCs/>
          <w:kern w:val="2"/>
          <w:sz w:val="18"/>
          <w:szCs w:val="18"/>
          <w:lang w:val="ru-RU" w:eastAsia="zh-CN"/>
        </w:rPr>
      </w:pPr>
      <w:r>
        <w:rPr>
          <w:rFonts w:eastAsia="Calibri" w:cs="Calibri"/>
          <w:b/>
          <w:sz w:val="18"/>
          <w:szCs w:val="18"/>
          <w:lang w:val="ru-RU"/>
        </w:rPr>
        <w:t>1. Предмет договора</w:t>
      </w:r>
    </w:p>
    <w:p w14:paraId="4392AEB5" w14:textId="7372C1A4" w:rsidR="0053730E" w:rsidRDefault="0053730E" w:rsidP="0053730E">
      <w:pPr>
        <w:pStyle w:val="Standard"/>
        <w:jc w:val="both"/>
        <w:rPr>
          <w:rFonts w:eastAsia="Calibri" w:cs="Calibri"/>
          <w:sz w:val="18"/>
          <w:szCs w:val="18"/>
          <w:lang w:val="ru-RU"/>
        </w:rPr>
      </w:pPr>
      <w:r>
        <w:rPr>
          <w:rFonts w:eastAsia="Calibri" w:cs="Calibri"/>
          <w:b/>
          <w:bCs/>
          <w:sz w:val="18"/>
          <w:szCs w:val="18"/>
          <w:lang w:val="ru-RU"/>
        </w:rPr>
        <w:t xml:space="preserve">1.1. </w:t>
      </w:r>
      <w:r>
        <w:rPr>
          <w:rFonts w:eastAsia="Calibri" w:cs="Calibri"/>
          <w:sz w:val="18"/>
          <w:szCs w:val="18"/>
          <w:lang w:val="ru-RU"/>
        </w:rPr>
        <w:t>По настоящему договору</w:t>
      </w:r>
      <w:r w:rsidR="00A93478">
        <w:rPr>
          <w:rFonts w:eastAsia="Calibri" w:cs="Calibri"/>
          <w:sz w:val="18"/>
          <w:szCs w:val="18"/>
          <w:lang w:val="ru-RU"/>
        </w:rPr>
        <w:t>-оферте</w:t>
      </w:r>
      <w:r>
        <w:rPr>
          <w:rFonts w:eastAsia="Calibri" w:cs="Calibri"/>
          <w:sz w:val="18"/>
          <w:szCs w:val="18"/>
          <w:lang w:val="ru-RU"/>
        </w:rPr>
        <w:t xml:space="preserve"> Исполнитель обязуется оказать физическим лицам по выбору Заказчика в течение определенного времени комплекс оздоровительно-досуговых услуг на территории аквапарка «Н20» по адресу: г. Ростов-на-Дону, пр. М. Нагибина, дом 34, а Заказчик обязуется оплатить указанные услуги.</w:t>
      </w:r>
    </w:p>
    <w:p w14:paraId="027D1294" w14:textId="6BADF20D" w:rsidR="0053730E" w:rsidRDefault="0053730E" w:rsidP="0053730E">
      <w:pPr>
        <w:pStyle w:val="Standard"/>
        <w:jc w:val="both"/>
        <w:rPr>
          <w:rFonts w:eastAsia="Calibri" w:cs="Calibri"/>
          <w:sz w:val="18"/>
          <w:szCs w:val="18"/>
          <w:lang w:val="ru-RU"/>
        </w:rPr>
      </w:pPr>
      <w:r w:rsidRPr="0053730E">
        <w:rPr>
          <w:rFonts w:eastAsia="Calibri" w:cs="Calibri"/>
          <w:b/>
          <w:bCs/>
          <w:sz w:val="18"/>
          <w:szCs w:val="18"/>
          <w:lang w:val="ru-RU"/>
        </w:rPr>
        <w:t xml:space="preserve">1.2. </w:t>
      </w:r>
      <w:r>
        <w:rPr>
          <w:rFonts w:eastAsia="Calibri" w:cs="Calibri"/>
          <w:sz w:val="18"/>
          <w:szCs w:val="18"/>
          <w:lang w:val="ru-RU"/>
        </w:rPr>
        <w:t xml:space="preserve">При выборе Заказчиком банных апартаментов «Лапландия»  в стоимость услуги включено посещение  банных апартаментов    не более чем шестью посетителями. Максимальное количество посетителей составляет десять </w:t>
      </w:r>
      <w:r w:rsidR="00B50C58">
        <w:rPr>
          <w:rFonts w:eastAsia="Calibri" w:cs="Calibri"/>
          <w:sz w:val="18"/>
          <w:szCs w:val="18"/>
          <w:lang w:val="ru-RU"/>
        </w:rPr>
        <w:t>человек, начиная с седьмого гостя  производится дополнительная оплата за каждого посетителя.</w:t>
      </w:r>
    </w:p>
    <w:p w14:paraId="0B2BD7C2" w14:textId="253458ED" w:rsidR="00B50C58" w:rsidRPr="0053730E" w:rsidRDefault="00B50C58" w:rsidP="0053730E">
      <w:pPr>
        <w:pStyle w:val="Standard"/>
        <w:jc w:val="both"/>
        <w:rPr>
          <w:rFonts w:eastAsia="Calibri" w:cs="Calibri"/>
          <w:sz w:val="18"/>
          <w:szCs w:val="18"/>
          <w:lang w:val="ru-RU"/>
        </w:rPr>
      </w:pPr>
      <w:r>
        <w:rPr>
          <w:rFonts w:eastAsia="Calibri" w:cs="Calibri"/>
          <w:sz w:val="18"/>
          <w:szCs w:val="18"/>
          <w:lang w:val="ru-RU"/>
        </w:rPr>
        <w:t>При выборе Заказчиком банных апартаментов «Скандинавия» в стоимость услуги включено посещение банных апартаментов  не более чем восемью  посетителями. Максимальное количество посетителей составляет двенадцать человек, начиная с девятого гостя, производится дополнительная оплата за каждого посетителя.</w:t>
      </w:r>
    </w:p>
    <w:p w14:paraId="61303AAC" w14:textId="0E3ADEF9" w:rsidR="0053730E" w:rsidRPr="00B50C58" w:rsidRDefault="0053730E" w:rsidP="00B50C58">
      <w:pPr>
        <w:pStyle w:val="Standard"/>
        <w:jc w:val="both"/>
        <w:rPr>
          <w:rFonts w:eastAsia="Times New Roman" w:cs="Times New Roman"/>
          <w:sz w:val="18"/>
          <w:szCs w:val="18"/>
          <w:lang w:val="ru-RU"/>
        </w:rPr>
      </w:pPr>
      <w:r>
        <w:rPr>
          <w:rFonts w:eastAsia="Calibri" w:cs="Calibri"/>
          <w:b/>
          <w:bCs/>
          <w:sz w:val="18"/>
          <w:szCs w:val="18"/>
          <w:lang w:val="ru-RU"/>
        </w:rPr>
        <w:t>1.</w:t>
      </w:r>
      <w:r w:rsidR="00B50C58">
        <w:rPr>
          <w:rFonts w:eastAsia="Calibri" w:cs="Calibri"/>
          <w:b/>
          <w:bCs/>
          <w:sz w:val="18"/>
          <w:szCs w:val="18"/>
          <w:lang w:val="ru-RU"/>
        </w:rPr>
        <w:t>3</w:t>
      </w:r>
      <w:r>
        <w:rPr>
          <w:rFonts w:eastAsia="Calibri" w:cs="Calibri"/>
          <w:b/>
          <w:bCs/>
          <w:sz w:val="18"/>
          <w:szCs w:val="18"/>
          <w:lang w:val="ru-RU"/>
        </w:rPr>
        <w:t xml:space="preserve">. </w:t>
      </w:r>
      <w:r w:rsidR="00B50C58" w:rsidRPr="00B50C58">
        <w:rPr>
          <w:rFonts w:eastAsia="Calibri" w:cs="Calibri"/>
          <w:sz w:val="18"/>
          <w:szCs w:val="18"/>
          <w:lang w:val="ru-RU"/>
        </w:rPr>
        <w:t>Время посещения банных апартаментов отражается в Заказе и</w:t>
      </w:r>
      <w:r w:rsidR="00B50C58">
        <w:rPr>
          <w:rFonts w:eastAsia="Calibri" w:cs="Calibri"/>
          <w:b/>
          <w:bCs/>
          <w:sz w:val="18"/>
          <w:szCs w:val="18"/>
          <w:lang w:val="ru-RU"/>
        </w:rPr>
        <w:t xml:space="preserve"> </w:t>
      </w:r>
      <w:r w:rsidR="00B50C58" w:rsidRPr="00B50C58">
        <w:rPr>
          <w:rFonts w:eastAsia="Calibri" w:cs="Calibri"/>
          <w:sz w:val="18"/>
          <w:szCs w:val="18"/>
          <w:lang w:val="ru-RU"/>
        </w:rPr>
        <w:t xml:space="preserve">является согласованным Сторонами </w:t>
      </w:r>
      <w:r w:rsidR="00B50C58">
        <w:rPr>
          <w:rFonts w:eastAsia="Calibri" w:cs="Calibri"/>
          <w:sz w:val="18"/>
          <w:szCs w:val="18"/>
          <w:lang w:val="ru-RU"/>
        </w:rPr>
        <w:t xml:space="preserve"> путем принятия Исполнителем Задатка за услугу. Время посещения начинается с момента активации электронного браслета Заказчика на турникете первого этажа Аквапарка и прекращается  в момент   деактивации электронного браслета на том </w:t>
      </w:r>
      <w:r w:rsidR="00FE4DF1">
        <w:rPr>
          <w:rFonts w:eastAsia="Calibri" w:cs="Calibri"/>
          <w:sz w:val="18"/>
          <w:szCs w:val="18"/>
          <w:lang w:val="ru-RU"/>
        </w:rPr>
        <w:t xml:space="preserve"> же турникете.  Исполнитель обеспечивает к моменту начала оказания услуги все  работы по подготовке банных апартаментов к посещению гостями, включая подготовку  бани, заказанных дополнительных услуг и пр.</w:t>
      </w:r>
    </w:p>
    <w:p w14:paraId="1247CCED" w14:textId="77777777" w:rsidR="0053730E" w:rsidRDefault="0053730E" w:rsidP="0053730E">
      <w:pPr>
        <w:autoSpaceDE w:val="0"/>
        <w:ind w:firstLine="57"/>
        <w:jc w:val="both"/>
        <w:rPr>
          <w:rFonts w:eastAsia="Lucida Sans Unicode" w:cs="Tahoma"/>
        </w:rPr>
      </w:pPr>
      <w:r>
        <w:rPr>
          <w:rFonts w:eastAsia="Times New Roman" w:cs="Times New Roman"/>
          <w:sz w:val="18"/>
          <w:szCs w:val="18"/>
        </w:rPr>
        <w:t xml:space="preserve"> </w:t>
      </w:r>
    </w:p>
    <w:p w14:paraId="133849A2" w14:textId="0EA95DC3" w:rsidR="00FE4DF1" w:rsidRPr="009509EA" w:rsidRDefault="00FE4DF1" w:rsidP="00FE4DF1">
      <w:pPr>
        <w:widowControl/>
        <w:suppressAutoHyphens w:val="0"/>
        <w:jc w:val="center"/>
        <w:rPr>
          <w:rFonts w:asciiTheme="minorHAnsi" w:eastAsiaTheme="minorEastAsia" w:hAnsiTheme="minorHAnsi" w:cstheme="minorHAnsi"/>
          <w:b/>
          <w:bCs/>
          <w:kern w:val="0"/>
          <w:sz w:val="18"/>
          <w:szCs w:val="18"/>
          <w:lang w:eastAsia="ru-RU" w:bidi="ar-SA"/>
        </w:rPr>
      </w:pPr>
      <w:r>
        <w:rPr>
          <w:rFonts w:asciiTheme="minorHAnsi" w:eastAsiaTheme="minorEastAsia" w:hAnsiTheme="minorHAnsi" w:cstheme="minorHAnsi"/>
          <w:b/>
          <w:bCs/>
          <w:kern w:val="0"/>
          <w:sz w:val="18"/>
          <w:szCs w:val="18"/>
          <w:lang w:eastAsia="ru-RU" w:bidi="ar-SA"/>
        </w:rPr>
        <w:t xml:space="preserve">2. </w:t>
      </w:r>
      <w:r w:rsidRPr="009509EA">
        <w:rPr>
          <w:rFonts w:asciiTheme="minorHAnsi" w:eastAsiaTheme="minorEastAsia" w:hAnsiTheme="minorHAnsi" w:cstheme="minorHAnsi"/>
          <w:b/>
          <w:bCs/>
          <w:kern w:val="0"/>
          <w:sz w:val="18"/>
          <w:szCs w:val="18"/>
          <w:lang w:eastAsia="ru-RU" w:bidi="ar-SA"/>
        </w:rPr>
        <w:t>Порядок расчетов</w:t>
      </w:r>
    </w:p>
    <w:p w14:paraId="716D7AFB" w14:textId="3F7DF3C6" w:rsidR="00FE4DF1" w:rsidRPr="009509EA" w:rsidRDefault="00FE4DF1" w:rsidP="00FE4DF1">
      <w:pPr>
        <w:widowControl/>
        <w:suppressAutoHyphens w:val="0"/>
        <w:jc w:val="both"/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</w:pP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2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.1. 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Заказчик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оплачивает стоимость Услуги в размере, определенном 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тарифом, установленным на Сайте,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в  момент заключения настоящего 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д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оговора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(акцептирования Оферты)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.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</w:t>
      </w:r>
      <w:r w:rsidR="00A93478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Если в течение 1  календарного дня после направления Исполнителем ссылки на оплату Заказчик не  </w:t>
      </w:r>
      <w:r w:rsidR="00A93478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lastRenderedPageBreak/>
        <w:t xml:space="preserve">оплатил сумму Задатка,  условия настоящей Оферты предполагаются не принятыми Заказчиком и услуга не подлежит бронированию. 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В случае, если  </w:t>
      </w:r>
      <w:r w:rsidR="007E2533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состав группы будет менее минимального количества гостей, определенного в п.1.2 Оферты, стоимость услуги не изменяется. Если количество посетителей будет выше минимального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</w:t>
      </w:r>
      <w:r w:rsidR="007E2533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 услуга по каждому дополнительному гостю подлежит дополнительной оплате согласно тарифам Исполнителя. Все услуги, не включенные в стоимость Услуги по посещению банных апартаментов, заказанные Заказчиком или его гостями  в процессе посещения банных апартаментов подлежат оплате дополнительного.</w:t>
      </w:r>
    </w:p>
    <w:p w14:paraId="1013D2B1" w14:textId="2999EA7F" w:rsidR="00FE4DF1" w:rsidRPr="009509EA" w:rsidRDefault="00FE4DF1" w:rsidP="00FE4DF1">
      <w:pPr>
        <w:widowControl/>
        <w:suppressAutoHyphens w:val="0"/>
        <w:jc w:val="both"/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</w:pP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2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.2. Оплата может быть произведена в  наличной или безналичной форме .</w:t>
      </w:r>
    </w:p>
    <w:p w14:paraId="63868C2B" w14:textId="6F8932BB" w:rsidR="00FE4DF1" w:rsidRDefault="00FE4DF1" w:rsidP="00FE4DF1">
      <w:pPr>
        <w:widowControl/>
        <w:suppressAutoHyphens w:val="0"/>
        <w:jc w:val="both"/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</w:pP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2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.3. В целях обеспечения исполнения обязательств Заказчик вносит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задаток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 в  размере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50% от стоимости </w:t>
      </w:r>
      <w:r w:rsidR="007E2533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услуги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, чем акцептирует условия настоящей оферты.  </w:t>
      </w:r>
    </w:p>
    <w:p w14:paraId="3BBC2C7B" w14:textId="77777777" w:rsidR="00FE4DF1" w:rsidRPr="00F7273D" w:rsidRDefault="00FE4DF1" w:rsidP="00FE4DF1">
      <w:pPr>
        <w:widowControl/>
        <w:suppressAutoHyphens w:val="0"/>
        <w:jc w:val="both"/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</w:pPr>
      <w:r w:rsidRPr="00F7273D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Стоимость Услуги с  может быть опла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ч</w:t>
      </w:r>
      <w:r w:rsidRPr="00F7273D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ена Заказчиком в любое время  до начала оказания услуги.  При этом сумма задатка подлежит зачету в счет  оплаты услуг. </w:t>
      </w:r>
    </w:p>
    <w:p w14:paraId="3D0342E0" w14:textId="77777777" w:rsidR="00FE4DF1" w:rsidRDefault="00FE4DF1" w:rsidP="00FE4DF1">
      <w:pPr>
        <w:widowControl/>
        <w:suppressAutoHyphens w:val="0"/>
        <w:jc w:val="both"/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</w:pPr>
      <w:r w:rsidRPr="00F7273D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>В случае, если до начала оказания услуги оплата оставшейся части стоимости не произведена, Исполнитель вправе  в порядке ст. 328 ГК РФ отказаться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от  оказания услуги до момента внесения полной предоплаты. Дата и время оказания </w:t>
      </w:r>
      <w:r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 новой </w:t>
      </w:r>
      <w:r w:rsidRPr="009509EA">
        <w:rPr>
          <w:rFonts w:asciiTheme="minorHAnsi" w:eastAsiaTheme="minorEastAsia" w:hAnsiTheme="minorHAnsi" w:cstheme="minorHAnsi"/>
          <w:kern w:val="0"/>
          <w:sz w:val="18"/>
          <w:szCs w:val="18"/>
          <w:lang w:eastAsia="ru-RU" w:bidi="ar-SA"/>
        </w:rPr>
        <w:t xml:space="preserve">услуги в этом случае согласовываются с Исполнителем заново. </w:t>
      </w:r>
    </w:p>
    <w:p w14:paraId="051636EC" w14:textId="77777777" w:rsidR="0053730E" w:rsidRDefault="0053730E" w:rsidP="0053730E">
      <w:pPr>
        <w:pStyle w:val="Standard"/>
        <w:jc w:val="center"/>
        <w:rPr>
          <w:rFonts w:eastAsia="Times New Roman" w:cs="Times New Roman"/>
          <w:b/>
          <w:sz w:val="18"/>
          <w:szCs w:val="18"/>
          <w:lang w:val="ru-RU"/>
        </w:rPr>
      </w:pPr>
      <w:r>
        <w:rPr>
          <w:rFonts w:eastAsia="Calibri" w:cs="Calibri"/>
          <w:b/>
          <w:sz w:val="18"/>
          <w:szCs w:val="18"/>
          <w:shd w:val="clear" w:color="auto" w:fill="FFFFFF"/>
          <w:lang w:val="ru-RU"/>
        </w:rPr>
        <w:t>3. Права и обязанности сторон</w:t>
      </w:r>
    </w:p>
    <w:p w14:paraId="40459CDA" w14:textId="77777777" w:rsidR="0053730E" w:rsidRDefault="0053730E" w:rsidP="0053730E">
      <w:pPr>
        <w:pStyle w:val="Standard"/>
        <w:jc w:val="both"/>
        <w:rPr>
          <w:rFonts w:eastAsia="Times New Roman" w:cs="Times New Roman"/>
          <w:b/>
          <w:sz w:val="18"/>
          <w:szCs w:val="18"/>
          <w:lang w:val="ru-RU"/>
        </w:rPr>
      </w:pPr>
      <w:r>
        <w:rPr>
          <w:rFonts w:eastAsia="Times New Roman" w:cs="Times New Roman"/>
          <w:b/>
          <w:sz w:val="18"/>
          <w:szCs w:val="18"/>
          <w:lang w:val="ru-RU"/>
        </w:rPr>
        <w:t>3.1. Заказчик обязан:</w:t>
      </w:r>
    </w:p>
    <w:p w14:paraId="499F3BF9" w14:textId="7CF9BF66" w:rsidR="0053730E" w:rsidRPr="00FE4DF1" w:rsidRDefault="0053730E" w:rsidP="0053730E">
      <w:pPr>
        <w:pStyle w:val="Standard"/>
        <w:jc w:val="both"/>
        <w:rPr>
          <w:rFonts w:eastAsia="Calibri" w:cs="Calibri"/>
          <w:bCs/>
          <w:sz w:val="18"/>
          <w:szCs w:val="18"/>
          <w:lang w:val="ru-RU"/>
        </w:rPr>
      </w:pPr>
      <w:r>
        <w:rPr>
          <w:rFonts w:eastAsia="Times New Roman" w:cs="Times New Roman"/>
          <w:b/>
          <w:sz w:val="18"/>
          <w:szCs w:val="18"/>
          <w:lang w:val="ru-RU"/>
        </w:rPr>
        <w:t>3.1.1.</w:t>
      </w:r>
      <w:r w:rsidR="00FE4DF1">
        <w:rPr>
          <w:rFonts w:eastAsia="Times New Roman" w:cs="Times New Roman"/>
          <w:b/>
          <w:sz w:val="18"/>
          <w:szCs w:val="18"/>
          <w:lang w:val="ru-RU"/>
        </w:rPr>
        <w:t xml:space="preserve"> </w:t>
      </w:r>
      <w:r w:rsidR="00FE4DF1" w:rsidRPr="00FE4DF1">
        <w:rPr>
          <w:rFonts w:eastAsia="Times New Roman" w:cs="Times New Roman"/>
          <w:bCs/>
          <w:sz w:val="18"/>
          <w:szCs w:val="18"/>
          <w:lang w:val="ru-RU"/>
        </w:rPr>
        <w:t>Безоговорочно соблюдать  и обеспечивать соблюдение всеми посетителями группы</w:t>
      </w:r>
      <w:r w:rsidR="00FE4DF1">
        <w:rPr>
          <w:rFonts w:eastAsia="Times New Roman" w:cs="Times New Roman"/>
          <w:b/>
          <w:sz w:val="18"/>
          <w:szCs w:val="18"/>
          <w:lang w:val="ru-RU"/>
        </w:rPr>
        <w:t xml:space="preserve"> </w:t>
      </w:r>
      <w:r w:rsidR="00FE4DF1" w:rsidRPr="00FE4DF1">
        <w:rPr>
          <w:rFonts w:eastAsia="Times New Roman" w:cs="Times New Roman"/>
          <w:bCs/>
          <w:sz w:val="18"/>
          <w:szCs w:val="18"/>
          <w:lang w:val="ru-RU"/>
        </w:rPr>
        <w:t>Правил посещения Аквапарка «Н2О», как в отношении банных апартаментов, так и касающихся иных локаций Аквапарка.</w:t>
      </w:r>
      <w:r w:rsidR="00FE4DF1">
        <w:rPr>
          <w:rFonts w:eastAsia="Times New Roman" w:cs="Times New Roman"/>
          <w:bCs/>
          <w:sz w:val="18"/>
          <w:szCs w:val="18"/>
          <w:lang w:val="ru-RU"/>
        </w:rPr>
        <w:t xml:space="preserve"> Ознакомление с Правилами посещения подтвердить распиской. Правила посещения Аквапарка размещены на Сайте  по адресу </w:t>
      </w:r>
      <w:r w:rsidR="00FE4DF1" w:rsidRPr="00FE4DF1">
        <w:rPr>
          <w:rFonts w:eastAsia="Times New Roman" w:cs="Times New Roman" w:hint="eastAsia"/>
          <w:bCs/>
          <w:sz w:val="18"/>
          <w:szCs w:val="18"/>
          <w:lang w:val="ru-RU"/>
        </w:rPr>
        <w:t>https://h2opark.ru/documents</w:t>
      </w:r>
      <w:r w:rsidR="00FE4DF1">
        <w:rPr>
          <w:rFonts w:eastAsia="Times New Roman" w:cs="Times New Roman"/>
          <w:bCs/>
          <w:sz w:val="18"/>
          <w:szCs w:val="18"/>
          <w:lang w:val="ru-RU"/>
        </w:rPr>
        <w:t>.</w:t>
      </w:r>
    </w:p>
    <w:p w14:paraId="7CCCA50E" w14:textId="6B4B387D" w:rsidR="0053730E" w:rsidRDefault="0053730E" w:rsidP="0053730E">
      <w:pPr>
        <w:pStyle w:val="Standard"/>
        <w:jc w:val="both"/>
        <w:rPr>
          <w:rFonts w:eastAsia="Calibri" w:cs="Calibri"/>
          <w:b/>
          <w:sz w:val="18"/>
          <w:szCs w:val="18"/>
          <w:lang w:val="ru-RU"/>
        </w:rPr>
      </w:pPr>
      <w:r>
        <w:rPr>
          <w:rFonts w:eastAsia="Calibri" w:cs="Calibri"/>
          <w:b/>
          <w:sz w:val="18"/>
          <w:szCs w:val="18"/>
          <w:lang w:val="ru-RU"/>
        </w:rPr>
        <w:t>3.1.2.</w:t>
      </w:r>
      <w:r>
        <w:rPr>
          <w:rFonts w:eastAsia="Calibri" w:cs="Calibri"/>
          <w:sz w:val="18"/>
          <w:szCs w:val="18"/>
          <w:lang w:val="ru-RU"/>
        </w:rPr>
        <w:t xml:space="preserve"> Своевременно произвести оплату услуг</w:t>
      </w:r>
      <w:r>
        <w:rPr>
          <w:rFonts w:eastAsia="Calibri" w:cs="Calibri"/>
          <w:b/>
          <w:sz w:val="18"/>
          <w:szCs w:val="18"/>
          <w:lang w:val="ru-RU"/>
        </w:rPr>
        <w:t xml:space="preserve">. </w:t>
      </w:r>
      <w:r>
        <w:rPr>
          <w:rFonts w:eastAsia="Calibri" w:cs="Calibri"/>
          <w:sz w:val="18"/>
          <w:szCs w:val="18"/>
          <w:lang w:val="ru-RU"/>
        </w:rPr>
        <w:t>Обязательства Заказчика по оплате услуг считаются исполненными с момента зачисления денежных средств на счет Исполнителя.</w:t>
      </w:r>
    </w:p>
    <w:p w14:paraId="5C88F674" w14:textId="338AC84E" w:rsidR="0053730E" w:rsidRDefault="0053730E" w:rsidP="00FE4DF1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ru-RU"/>
        </w:rPr>
      </w:pPr>
      <w:r>
        <w:rPr>
          <w:rFonts w:eastAsia="Calibri" w:cs="Calibri"/>
          <w:b/>
          <w:sz w:val="18"/>
          <w:szCs w:val="18"/>
          <w:lang w:val="ru-RU"/>
        </w:rPr>
        <w:t xml:space="preserve">3.1.3. </w:t>
      </w:r>
      <w:r>
        <w:rPr>
          <w:rFonts w:eastAsia="Times New Roman" w:cs="Times New Roman"/>
          <w:sz w:val="18"/>
          <w:szCs w:val="18"/>
          <w:lang w:val="ru-RU"/>
        </w:rPr>
        <w:t>По окончании получения услуг обеспечить освобождение посетителями Заказчика территории Аквапарка. Посетители Заказчика вправе самостоятельно за свой счет обеспечить себе получение дополнительных услуг  Исполнителя за пределами отношений, регулируемых настоящ</w:t>
      </w:r>
      <w:r w:rsidR="00A93478">
        <w:rPr>
          <w:rFonts w:eastAsia="Times New Roman" w:cs="Times New Roman"/>
          <w:sz w:val="18"/>
          <w:szCs w:val="18"/>
          <w:lang w:val="ru-RU"/>
        </w:rPr>
        <w:t>ей Офертой</w:t>
      </w:r>
      <w:r>
        <w:rPr>
          <w:rFonts w:eastAsia="Times New Roman" w:cs="Times New Roman"/>
          <w:sz w:val="18"/>
          <w:szCs w:val="18"/>
          <w:lang w:val="ru-RU"/>
        </w:rPr>
        <w:t xml:space="preserve">. </w:t>
      </w:r>
    </w:p>
    <w:p w14:paraId="0D63A9CB" w14:textId="3CADFAE7" w:rsidR="0053730E" w:rsidRDefault="0053730E" w:rsidP="0053730E">
      <w:pPr>
        <w:pStyle w:val="Standard"/>
        <w:tabs>
          <w:tab w:val="left" w:pos="708"/>
        </w:tabs>
        <w:jc w:val="both"/>
        <w:rPr>
          <w:rFonts w:eastAsia="Times New Roman" w:cs="Times New Roman"/>
          <w:b/>
          <w:bCs/>
          <w:sz w:val="18"/>
          <w:szCs w:val="18"/>
          <w:lang w:val="ru-RU"/>
        </w:rPr>
      </w:pPr>
      <w:r>
        <w:rPr>
          <w:rFonts w:eastAsia="Times New Roman" w:cs="Times New Roman"/>
          <w:b/>
          <w:bCs/>
          <w:sz w:val="18"/>
          <w:szCs w:val="18"/>
          <w:lang w:val="ru-RU"/>
        </w:rPr>
        <w:t>3.1.</w:t>
      </w:r>
      <w:r w:rsidR="00FE4DF1">
        <w:rPr>
          <w:rFonts w:eastAsia="Times New Roman" w:cs="Times New Roman"/>
          <w:b/>
          <w:bCs/>
          <w:sz w:val="18"/>
          <w:szCs w:val="18"/>
          <w:lang w:val="ru-RU"/>
        </w:rPr>
        <w:t>4</w:t>
      </w:r>
      <w:r>
        <w:rPr>
          <w:rFonts w:eastAsia="Times New Roman" w:cs="Times New Roman"/>
          <w:b/>
          <w:bCs/>
          <w:sz w:val="18"/>
          <w:szCs w:val="18"/>
          <w:lang w:val="ru-RU"/>
        </w:rPr>
        <w:t>.</w:t>
      </w:r>
      <w:r>
        <w:rPr>
          <w:rFonts w:eastAsia="Times New Roman" w:cs="Times New Roman"/>
          <w:sz w:val="18"/>
          <w:szCs w:val="18"/>
          <w:lang w:val="ru-RU"/>
        </w:rPr>
        <w:t xml:space="preserve"> </w:t>
      </w:r>
      <w:r w:rsidR="00FE4DF1">
        <w:rPr>
          <w:rFonts w:eastAsia="Times New Roman" w:cs="Times New Roman"/>
          <w:sz w:val="18"/>
          <w:szCs w:val="18"/>
          <w:lang w:val="ru-RU"/>
        </w:rPr>
        <w:t>По требованию администратора обеспечить  проверку состояния банных апартаментов как до  начала посещения, так и при окончании услуги,   и подписать акт  о состоянии помещения.</w:t>
      </w:r>
    </w:p>
    <w:p w14:paraId="43758891" w14:textId="24D876A8" w:rsidR="0053730E" w:rsidRDefault="0053730E" w:rsidP="0053730E">
      <w:pPr>
        <w:pStyle w:val="Standard"/>
        <w:tabs>
          <w:tab w:val="left" w:pos="708"/>
        </w:tabs>
        <w:jc w:val="both"/>
        <w:rPr>
          <w:rFonts w:eastAsia="Calibri" w:cs="Calibri"/>
          <w:b/>
          <w:sz w:val="18"/>
          <w:szCs w:val="18"/>
          <w:lang w:val="ru-RU"/>
        </w:rPr>
      </w:pPr>
      <w:r>
        <w:rPr>
          <w:rFonts w:eastAsia="Times New Roman" w:cs="Times New Roman"/>
          <w:b/>
          <w:bCs/>
          <w:sz w:val="18"/>
          <w:szCs w:val="18"/>
          <w:lang w:val="ru-RU"/>
        </w:rPr>
        <w:t>3.1.</w:t>
      </w:r>
      <w:r w:rsidR="00FE4DF1">
        <w:rPr>
          <w:rFonts w:eastAsia="Times New Roman" w:cs="Times New Roman"/>
          <w:b/>
          <w:bCs/>
          <w:sz w:val="18"/>
          <w:szCs w:val="18"/>
          <w:lang w:val="ru-RU"/>
        </w:rPr>
        <w:t>5</w:t>
      </w:r>
      <w:r>
        <w:rPr>
          <w:rFonts w:eastAsia="Times New Roman" w:cs="Times New Roman"/>
          <w:b/>
          <w:bCs/>
          <w:sz w:val="18"/>
          <w:szCs w:val="18"/>
          <w:lang w:val="ru-RU"/>
        </w:rPr>
        <w:t>.</w:t>
      </w:r>
      <w:r>
        <w:rPr>
          <w:rFonts w:eastAsia="Times New Roman" w:cs="Times New Roman"/>
          <w:sz w:val="18"/>
          <w:szCs w:val="18"/>
          <w:lang w:val="ru-RU"/>
        </w:rPr>
        <w:t xml:space="preserve"> Возместить в течение 10 (десяти) рабочих дней с момента получения от Исполнителя соответствующего требования и подтверждающих документов ущерб, причиненный посетителями Заказчика Исполнителю.</w:t>
      </w:r>
    </w:p>
    <w:p w14:paraId="0F0508E2" w14:textId="77777777" w:rsidR="0053730E" w:rsidRDefault="0053730E" w:rsidP="0053730E">
      <w:pPr>
        <w:pStyle w:val="Standard"/>
        <w:tabs>
          <w:tab w:val="left" w:pos="708"/>
        </w:tabs>
        <w:jc w:val="both"/>
        <w:rPr>
          <w:rFonts w:eastAsia="Calibri" w:cs="Calibri"/>
          <w:b/>
          <w:sz w:val="18"/>
          <w:szCs w:val="18"/>
          <w:shd w:val="clear" w:color="auto" w:fill="FFFFFF"/>
          <w:lang w:val="ru-RU"/>
        </w:rPr>
      </w:pPr>
      <w:r>
        <w:rPr>
          <w:rFonts w:eastAsia="Calibri" w:cs="Calibri"/>
          <w:b/>
          <w:sz w:val="18"/>
          <w:szCs w:val="18"/>
          <w:lang w:val="ru-RU"/>
        </w:rPr>
        <w:t xml:space="preserve"> </w:t>
      </w:r>
    </w:p>
    <w:p w14:paraId="4F327049" w14:textId="77777777" w:rsidR="0053730E" w:rsidRDefault="0053730E" w:rsidP="0053730E">
      <w:pPr>
        <w:pStyle w:val="Standard"/>
        <w:jc w:val="both"/>
        <w:rPr>
          <w:rFonts w:eastAsia="Calibri" w:cs="Calibri"/>
          <w:b/>
          <w:sz w:val="18"/>
          <w:szCs w:val="18"/>
          <w:shd w:val="clear" w:color="auto" w:fill="FFFFFF"/>
          <w:lang w:val="ru-RU"/>
        </w:rPr>
      </w:pPr>
      <w:r>
        <w:rPr>
          <w:rFonts w:eastAsia="Calibri" w:cs="Calibri"/>
          <w:b/>
          <w:sz w:val="18"/>
          <w:szCs w:val="18"/>
          <w:shd w:val="clear" w:color="auto" w:fill="FFFFFF"/>
          <w:lang w:val="ru-RU"/>
        </w:rPr>
        <w:t>3.2. Заказчик вправе:</w:t>
      </w:r>
    </w:p>
    <w:p w14:paraId="5D0A8479" w14:textId="0BFB09EE" w:rsidR="0053730E" w:rsidRDefault="0053730E" w:rsidP="0053730E">
      <w:pPr>
        <w:pStyle w:val="Standard"/>
        <w:jc w:val="both"/>
        <w:rPr>
          <w:rFonts w:eastAsia="Calibri" w:cs="Calibri"/>
          <w:b/>
          <w:bCs/>
          <w:sz w:val="18"/>
          <w:szCs w:val="18"/>
          <w:shd w:val="clear" w:color="auto" w:fill="FFFFFF"/>
          <w:lang w:val="ru-RU"/>
        </w:rPr>
      </w:pPr>
      <w:r>
        <w:rPr>
          <w:rFonts w:eastAsia="Calibri" w:cs="Calibri"/>
          <w:b/>
          <w:sz w:val="18"/>
          <w:szCs w:val="18"/>
          <w:shd w:val="clear" w:color="auto" w:fill="FFFFFF"/>
          <w:lang w:val="ru-RU"/>
        </w:rPr>
        <w:t xml:space="preserve">3.2.1. </w:t>
      </w:r>
      <w:r>
        <w:rPr>
          <w:rFonts w:eastAsia="Calibri" w:cs="Calibri"/>
          <w:sz w:val="18"/>
          <w:szCs w:val="18"/>
          <w:shd w:val="clear" w:color="auto" w:fill="FFFFFF"/>
          <w:lang w:val="ru-RU"/>
        </w:rPr>
        <w:t>Получить услуги Исполнителя надлежащего качества в объеме и в сроки, соответствующие настояще</w:t>
      </w:r>
      <w:r w:rsidR="00A93478">
        <w:rPr>
          <w:rFonts w:eastAsia="Calibri" w:cs="Calibri"/>
          <w:sz w:val="18"/>
          <w:szCs w:val="18"/>
          <w:shd w:val="clear" w:color="auto" w:fill="FFFFFF"/>
          <w:lang w:val="ru-RU"/>
        </w:rPr>
        <w:t>й Оферте</w:t>
      </w:r>
      <w:r>
        <w:rPr>
          <w:rFonts w:eastAsia="Calibri" w:cs="Calibri"/>
          <w:sz w:val="18"/>
          <w:szCs w:val="18"/>
          <w:shd w:val="clear" w:color="auto" w:fill="FFFFFF"/>
          <w:lang w:val="ru-RU"/>
        </w:rPr>
        <w:t>.</w:t>
      </w:r>
    </w:p>
    <w:p w14:paraId="7788FBA2" w14:textId="43468ED6" w:rsidR="0053730E" w:rsidRDefault="0053730E" w:rsidP="0053730E">
      <w:pPr>
        <w:pStyle w:val="Standard"/>
        <w:jc w:val="both"/>
        <w:rPr>
          <w:rFonts w:eastAsia="Calibri" w:cs="Calibri"/>
          <w:b/>
          <w:bCs/>
          <w:sz w:val="18"/>
          <w:szCs w:val="18"/>
          <w:lang w:val="ru-RU"/>
        </w:rPr>
      </w:pPr>
      <w:r>
        <w:rPr>
          <w:rFonts w:eastAsia="Calibri" w:cs="Calibri"/>
          <w:b/>
          <w:bCs/>
          <w:sz w:val="18"/>
          <w:szCs w:val="18"/>
          <w:shd w:val="clear" w:color="auto" w:fill="FFFFFF"/>
          <w:lang w:val="ru-RU"/>
        </w:rPr>
        <w:t xml:space="preserve">3.2.2. </w:t>
      </w:r>
      <w:r>
        <w:rPr>
          <w:rFonts w:eastAsia="Calibri" w:cs="Calibri"/>
          <w:sz w:val="18"/>
          <w:szCs w:val="18"/>
          <w:lang w:val="ru-RU"/>
        </w:rPr>
        <w:t>В случае невозможности получения услуг в соответствии с определенным предметом договора объемом или сроками по техническим причинам, связанным с работой банных апартаментов или  Аквапарка, получить комплекс услуг, соответствующий уплаченной цене договора, по выбору Заказчика в иное время или в ином составе. При отсутствии согласия Заказчика на изменение времени предоставления или состава услуг, возникшее в связи с техническими причинами, Заказчик вправе отказаться от исполнения договора путем вручения соответствующего письменного уведомления Исполнителю и получить возврат уплаченной цены .</w:t>
      </w:r>
    </w:p>
    <w:p w14:paraId="5D2A6259" w14:textId="150A28CB" w:rsidR="0053730E" w:rsidRPr="00FE4DF1" w:rsidRDefault="0053730E" w:rsidP="0053730E">
      <w:pPr>
        <w:pStyle w:val="Standard"/>
        <w:jc w:val="both"/>
        <w:rPr>
          <w:rFonts w:eastAsia="Calibri" w:cs="Calibri"/>
          <w:sz w:val="18"/>
          <w:szCs w:val="18"/>
          <w:lang w:val="ru-RU"/>
        </w:rPr>
      </w:pPr>
      <w:r>
        <w:rPr>
          <w:rFonts w:eastAsia="Calibri" w:cs="Calibri"/>
          <w:b/>
          <w:bCs/>
          <w:sz w:val="18"/>
          <w:szCs w:val="18"/>
          <w:lang w:val="ru-RU"/>
        </w:rPr>
        <w:t>3.2.3.</w:t>
      </w:r>
      <w:r w:rsidR="00FE4DF1">
        <w:rPr>
          <w:rFonts w:eastAsia="Calibri" w:cs="Calibri"/>
          <w:b/>
          <w:bCs/>
          <w:sz w:val="18"/>
          <w:szCs w:val="18"/>
          <w:lang w:val="ru-RU"/>
        </w:rPr>
        <w:t xml:space="preserve"> </w:t>
      </w:r>
      <w:r w:rsidR="00FE4DF1">
        <w:rPr>
          <w:rFonts w:eastAsia="Calibri" w:cs="Calibri"/>
          <w:sz w:val="18"/>
          <w:szCs w:val="18"/>
          <w:lang w:val="ru-RU"/>
        </w:rPr>
        <w:t>В случае, если это предусмотрено описанием услуги на сайте пользоваться иными локациями Аквапарка в течение разрешенного Исполнителем времени (бассейны, зоны и пр).</w:t>
      </w:r>
    </w:p>
    <w:p w14:paraId="3E0BCAC5" w14:textId="77777777" w:rsidR="0053730E" w:rsidRDefault="0053730E" w:rsidP="0053730E">
      <w:pPr>
        <w:pStyle w:val="Standard"/>
        <w:jc w:val="both"/>
        <w:rPr>
          <w:rFonts w:eastAsia="Calibri" w:cs="Calibri"/>
          <w:b/>
          <w:sz w:val="18"/>
          <w:szCs w:val="18"/>
          <w:lang w:val="ru-RU"/>
        </w:rPr>
      </w:pPr>
    </w:p>
    <w:p w14:paraId="656ECA9F" w14:textId="77777777" w:rsidR="0053730E" w:rsidRDefault="0053730E" w:rsidP="0053730E">
      <w:pPr>
        <w:pStyle w:val="Standard"/>
        <w:jc w:val="both"/>
        <w:rPr>
          <w:rFonts w:eastAsia="Calibri" w:cs="Calibri"/>
          <w:b/>
          <w:sz w:val="18"/>
          <w:szCs w:val="18"/>
          <w:lang w:val="ru-RU"/>
        </w:rPr>
      </w:pPr>
      <w:r>
        <w:rPr>
          <w:rFonts w:eastAsia="Calibri" w:cs="Calibri"/>
          <w:b/>
          <w:sz w:val="18"/>
          <w:szCs w:val="18"/>
          <w:lang w:val="ru-RU"/>
        </w:rPr>
        <w:t>3.3. Исполнитель обязан:</w:t>
      </w:r>
    </w:p>
    <w:p w14:paraId="6660148B" w14:textId="77777777" w:rsidR="0053730E" w:rsidRDefault="0053730E" w:rsidP="0053730E">
      <w:pPr>
        <w:pStyle w:val="Standard"/>
        <w:jc w:val="both"/>
        <w:rPr>
          <w:rFonts w:eastAsia="Times New Roman" w:cs="Times New Roman"/>
          <w:b/>
          <w:sz w:val="18"/>
          <w:szCs w:val="18"/>
          <w:lang w:val="ru-RU"/>
        </w:rPr>
      </w:pPr>
      <w:r>
        <w:rPr>
          <w:rFonts w:eastAsia="Calibri" w:cs="Calibri"/>
          <w:b/>
          <w:sz w:val="18"/>
          <w:szCs w:val="18"/>
          <w:lang w:val="ru-RU"/>
        </w:rPr>
        <w:t>3.3.1.</w:t>
      </w:r>
      <w:r>
        <w:rPr>
          <w:rFonts w:eastAsia="Calibri" w:cs="Calibri"/>
          <w:sz w:val="18"/>
          <w:szCs w:val="18"/>
          <w:lang w:val="ru-RU"/>
        </w:rPr>
        <w:t xml:space="preserve"> Оказать Заказчику услуги надлежащего качества в объеме и в сроки, соответствующие настоящему договору.</w:t>
      </w:r>
    </w:p>
    <w:p w14:paraId="0F011016" w14:textId="77777777" w:rsidR="0053730E" w:rsidRDefault="0053730E" w:rsidP="0053730E">
      <w:pPr>
        <w:pStyle w:val="Standard"/>
        <w:tabs>
          <w:tab w:val="left" w:pos="708"/>
        </w:tabs>
        <w:jc w:val="both"/>
        <w:rPr>
          <w:rFonts w:eastAsia="Calibri" w:cs="Calibri"/>
          <w:b/>
          <w:sz w:val="18"/>
          <w:szCs w:val="18"/>
          <w:lang w:val="ru-RU"/>
        </w:rPr>
      </w:pPr>
      <w:r>
        <w:rPr>
          <w:rFonts w:eastAsia="Times New Roman" w:cs="Times New Roman"/>
          <w:b/>
          <w:sz w:val="18"/>
          <w:szCs w:val="18"/>
          <w:lang w:val="ru-RU"/>
        </w:rPr>
        <w:t xml:space="preserve">3.3.2. </w:t>
      </w:r>
      <w:r>
        <w:rPr>
          <w:rFonts w:eastAsia="Times New Roman" w:cs="Times New Roman"/>
          <w:sz w:val="18"/>
          <w:szCs w:val="18"/>
          <w:lang w:val="ru-RU"/>
        </w:rPr>
        <w:t>О</w:t>
      </w:r>
      <w:r>
        <w:rPr>
          <w:rFonts w:eastAsia="Calibri" w:cs="Calibri"/>
          <w:sz w:val="18"/>
          <w:szCs w:val="18"/>
          <w:lang w:val="ru-RU"/>
        </w:rPr>
        <w:t>ка</w:t>
      </w:r>
      <w:r>
        <w:rPr>
          <w:rFonts w:eastAsia="Times New Roman" w:cs="Times New Roman"/>
          <w:sz w:val="18"/>
          <w:szCs w:val="18"/>
          <w:lang w:val="ru-RU"/>
        </w:rPr>
        <w:t>зать услуги в соответствии с правилами посещения банных апартаментов, законодательством о защите прав потребителей и прочими нормативными требованиями.</w:t>
      </w:r>
    </w:p>
    <w:p w14:paraId="36D2CB93" w14:textId="5BC27FD4" w:rsidR="0053730E" w:rsidRDefault="0053730E" w:rsidP="0053730E">
      <w:pPr>
        <w:pStyle w:val="Standard"/>
        <w:jc w:val="both"/>
        <w:rPr>
          <w:rFonts w:eastAsia="Calibri" w:cs="Calibri"/>
          <w:sz w:val="18"/>
          <w:szCs w:val="18"/>
          <w:lang w:val="ru-RU"/>
        </w:rPr>
      </w:pPr>
      <w:r>
        <w:rPr>
          <w:rFonts w:eastAsia="Calibri" w:cs="Calibri"/>
          <w:b/>
          <w:sz w:val="18"/>
          <w:szCs w:val="18"/>
          <w:lang w:val="ru-RU"/>
        </w:rPr>
        <w:t>3.3.3</w:t>
      </w:r>
      <w:r>
        <w:rPr>
          <w:rFonts w:eastAsia="Calibri" w:cs="Calibri"/>
          <w:sz w:val="18"/>
          <w:szCs w:val="18"/>
          <w:lang w:val="ru-RU"/>
        </w:rPr>
        <w:t>. В случае невозможности предоставления услуг в соответствии с определенным предметом договора объемом или сроками по техническим причинам, связанным с работой банных апартаментов или  Аквапарка, предоставить Заказчику комплекс услуг, соответствующий уплаченной цене, по выбору Заказчика в иное время или в ином составе. При одностороннем отказе Заказчика от исполнения договора в связи с отсутствием согласия на изменение времени предоставления или состава услуг, возникшее по техническими причинам, возвратить уплаченную цену договора в течение 10 (десяти) рабочих дней с даты получения уведомления об отказе от исполнения договора</w:t>
      </w:r>
      <w:r w:rsidR="00A93478">
        <w:rPr>
          <w:rFonts w:eastAsia="Calibri" w:cs="Calibri"/>
          <w:sz w:val="18"/>
          <w:szCs w:val="18"/>
          <w:lang w:val="ru-RU"/>
        </w:rPr>
        <w:t xml:space="preserve"> без удержания фактических расходов</w:t>
      </w:r>
      <w:r>
        <w:rPr>
          <w:rFonts w:eastAsia="Calibri" w:cs="Calibri"/>
          <w:sz w:val="18"/>
          <w:szCs w:val="18"/>
          <w:lang w:val="ru-RU"/>
        </w:rPr>
        <w:t>.</w:t>
      </w:r>
    </w:p>
    <w:p w14:paraId="06997280" w14:textId="0ED2D9D5" w:rsidR="007E2533" w:rsidRPr="007E2533" w:rsidRDefault="007E2533" w:rsidP="0053730E">
      <w:pPr>
        <w:pStyle w:val="Standard"/>
        <w:jc w:val="both"/>
        <w:rPr>
          <w:rFonts w:eastAsia="Calibri" w:cs="Calibri"/>
          <w:sz w:val="18"/>
          <w:szCs w:val="18"/>
          <w:lang w:val="ru-RU"/>
        </w:rPr>
      </w:pPr>
      <w:r>
        <w:rPr>
          <w:rFonts w:eastAsia="Calibri" w:cs="Calibri"/>
          <w:b/>
          <w:bCs/>
          <w:sz w:val="18"/>
          <w:szCs w:val="18"/>
          <w:lang w:val="ru-RU"/>
        </w:rPr>
        <w:t xml:space="preserve">3.3.4. </w:t>
      </w:r>
      <w:r>
        <w:rPr>
          <w:rFonts w:eastAsia="Calibri" w:cs="Calibri"/>
          <w:sz w:val="18"/>
          <w:szCs w:val="18"/>
          <w:lang w:val="ru-RU"/>
        </w:rPr>
        <w:t>Ограничить доступ посетителей  если общее количество превышает допустимое  согласно п.1.2. Оферты.</w:t>
      </w:r>
    </w:p>
    <w:p w14:paraId="40BF87C7" w14:textId="77777777" w:rsidR="0053730E" w:rsidRDefault="0053730E" w:rsidP="0053730E">
      <w:pPr>
        <w:pStyle w:val="Standard"/>
        <w:jc w:val="both"/>
        <w:rPr>
          <w:sz w:val="18"/>
          <w:szCs w:val="18"/>
          <w:lang w:val="ru-RU"/>
        </w:rPr>
      </w:pPr>
    </w:p>
    <w:p w14:paraId="0EC8BE67" w14:textId="77777777" w:rsidR="0053730E" w:rsidRDefault="0053730E" w:rsidP="0053730E">
      <w:pPr>
        <w:pStyle w:val="Standard"/>
        <w:tabs>
          <w:tab w:val="left" w:pos="708"/>
        </w:tabs>
        <w:jc w:val="both"/>
        <w:rPr>
          <w:rFonts w:eastAsia="Calibri" w:cs="Calibri"/>
          <w:b/>
          <w:sz w:val="18"/>
          <w:szCs w:val="18"/>
          <w:lang w:val="ru-RU"/>
        </w:rPr>
      </w:pPr>
      <w:r>
        <w:rPr>
          <w:rFonts w:eastAsia="Times New Roman" w:cs="Times New Roman"/>
          <w:b/>
          <w:sz w:val="18"/>
          <w:szCs w:val="18"/>
          <w:lang w:val="ru-RU"/>
        </w:rPr>
        <w:t>3.4. Исполнитель  вправе</w:t>
      </w:r>
      <w:r>
        <w:rPr>
          <w:rFonts w:eastAsia="Times New Roman" w:cs="Times New Roman"/>
          <w:sz w:val="18"/>
          <w:szCs w:val="18"/>
          <w:lang w:val="ru-RU"/>
        </w:rPr>
        <w:t>:</w:t>
      </w:r>
    </w:p>
    <w:p w14:paraId="463D387B" w14:textId="77777777" w:rsidR="0053730E" w:rsidRDefault="0053730E" w:rsidP="0053730E">
      <w:pPr>
        <w:pStyle w:val="Standard"/>
        <w:jc w:val="both"/>
        <w:rPr>
          <w:rFonts w:eastAsia="Times New Roman" w:cs="Times New Roman"/>
          <w:b/>
          <w:sz w:val="18"/>
          <w:szCs w:val="18"/>
          <w:lang w:val="ru-RU"/>
        </w:rPr>
      </w:pPr>
      <w:r>
        <w:rPr>
          <w:rFonts w:eastAsia="Calibri" w:cs="Calibri"/>
          <w:b/>
          <w:sz w:val="18"/>
          <w:szCs w:val="18"/>
          <w:lang w:val="ru-RU"/>
        </w:rPr>
        <w:t>3.4.1</w:t>
      </w:r>
      <w:r>
        <w:rPr>
          <w:rFonts w:eastAsia="Calibri" w:cs="Calibri"/>
          <w:sz w:val="18"/>
          <w:szCs w:val="18"/>
          <w:lang w:val="ru-RU"/>
        </w:rPr>
        <w:t>.Требовать от Заказчика обеспечения соблюдения его посетителями правил посещения банных апартаментов.</w:t>
      </w:r>
    </w:p>
    <w:p w14:paraId="35AC8FF7" w14:textId="77777777" w:rsidR="0053730E" w:rsidRDefault="0053730E" w:rsidP="0053730E">
      <w:pPr>
        <w:pStyle w:val="Standard"/>
        <w:tabs>
          <w:tab w:val="left" w:pos="708"/>
        </w:tabs>
        <w:jc w:val="both"/>
        <w:rPr>
          <w:rFonts w:eastAsia="Times New Roman" w:cs="Times New Roman"/>
          <w:b/>
          <w:bCs/>
          <w:sz w:val="18"/>
          <w:szCs w:val="18"/>
          <w:lang w:val="ru-RU"/>
        </w:rPr>
      </w:pPr>
      <w:r>
        <w:rPr>
          <w:rFonts w:eastAsia="Times New Roman" w:cs="Times New Roman"/>
          <w:b/>
          <w:sz w:val="18"/>
          <w:szCs w:val="18"/>
          <w:lang w:val="ru-RU"/>
        </w:rPr>
        <w:t xml:space="preserve">3.4.2. </w:t>
      </w:r>
      <w:r>
        <w:rPr>
          <w:rFonts w:eastAsia="Times New Roman" w:cs="Times New Roman"/>
          <w:sz w:val="18"/>
          <w:szCs w:val="18"/>
          <w:lang w:val="ru-RU"/>
        </w:rPr>
        <w:t>Получить от Заказчика возмещение ущерба, причиненного Исполнителю посетителями Заказчика.</w:t>
      </w:r>
    </w:p>
    <w:p w14:paraId="381BC2EF" w14:textId="64DED23F" w:rsidR="0053730E" w:rsidRDefault="0053730E" w:rsidP="0053730E">
      <w:pPr>
        <w:pStyle w:val="Standard"/>
        <w:tabs>
          <w:tab w:val="left" w:pos="708"/>
        </w:tabs>
        <w:jc w:val="both"/>
        <w:rPr>
          <w:rFonts w:eastAsia="Times New Roman" w:cs="Times New Roman"/>
          <w:b/>
          <w:sz w:val="18"/>
          <w:szCs w:val="18"/>
          <w:shd w:val="clear" w:color="auto" w:fill="FFFFFF"/>
          <w:lang w:val="ru-RU"/>
        </w:rPr>
      </w:pPr>
      <w:r>
        <w:rPr>
          <w:rFonts w:eastAsia="Times New Roman" w:cs="Times New Roman"/>
          <w:b/>
          <w:bCs/>
          <w:sz w:val="18"/>
          <w:szCs w:val="18"/>
          <w:lang w:val="ru-RU"/>
        </w:rPr>
        <w:t>3.4.3.</w:t>
      </w:r>
      <w:r>
        <w:rPr>
          <w:rFonts w:eastAsia="Times New Roman" w:cs="Times New Roman"/>
          <w:sz w:val="18"/>
          <w:szCs w:val="18"/>
          <w:lang w:val="ru-RU"/>
        </w:rPr>
        <w:t xml:space="preserve"> </w:t>
      </w:r>
      <w:r>
        <w:rPr>
          <w:rFonts w:eastAsia="Calibri" w:cs="Calibri"/>
          <w:sz w:val="18"/>
          <w:szCs w:val="18"/>
          <w:lang w:val="ru-RU"/>
        </w:rPr>
        <w:t>Отказаться от исполнения договора в одностороннем порядке при отсутствии оплаты от Заказчика в течение срока, определенного п.2.</w:t>
      </w:r>
      <w:r w:rsidR="00A93478">
        <w:rPr>
          <w:rFonts w:eastAsia="Calibri" w:cs="Calibri"/>
          <w:sz w:val="18"/>
          <w:szCs w:val="18"/>
          <w:lang w:val="ru-RU"/>
        </w:rPr>
        <w:t>1</w:t>
      </w:r>
      <w:r>
        <w:rPr>
          <w:rFonts w:eastAsia="Calibri" w:cs="Calibri"/>
          <w:sz w:val="18"/>
          <w:szCs w:val="18"/>
          <w:lang w:val="ru-RU"/>
        </w:rPr>
        <w:t xml:space="preserve"> настояще</w:t>
      </w:r>
      <w:r w:rsidR="00A93478">
        <w:rPr>
          <w:rFonts w:eastAsia="Calibri" w:cs="Calibri"/>
          <w:sz w:val="18"/>
          <w:szCs w:val="18"/>
          <w:lang w:val="ru-RU"/>
        </w:rPr>
        <w:t>й Оферты</w:t>
      </w:r>
      <w:r>
        <w:rPr>
          <w:rFonts w:eastAsia="Calibri" w:cs="Calibri"/>
          <w:sz w:val="18"/>
          <w:szCs w:val="18"/>
          <w:lang w:val="ru-RU"/>
        </w:rPr>
        <w:t xml:space="preserve">, путем передачи Заказчику соответствующего уведомления. Уведомление может быть передано Исполнителем Заказчику посредством факсимильной, электронной или иной связи.  </w:t>
      </w:r>
    </w:p>
    <w:p w14:paraId="1C121A40" w14:textId="77777777" w:rsidR="0053730E" w:rsidRDefault="0053730E" w:rsidP="0053730E">
      <w:pPr>
        <w:pStyle w:val="Standard"/>
        <w:jc w:val="both"/>
        <w:rPr>
          <w:rFonts w:eastAsia="Times New Roman" w:cs="Times New Roman"/>
          <w:b/>
          <w:sz w:val="18"/>
          <w:szCs w:val="18"/>
          <w:shd w:val="clear" w:color="auto" w:fill="FFFFFF"/>
          <w:lang w:val="ru-RU"/>
        </w:rPr>
      </w:pPr>
    </w:p>
    <w:p w14:paraId="7D85D167" w14:textId="77777777" w:rsidR="0053730E" w:rsidRDefault="0053730E" w:rsidP="0053730E">
      <w:pPr>
        <w:pStyle w:val="Standard"/>
        <w:jc w:val="center"/>
        <w:rPr>
          <w:rFonts w:eastAsia="Calibri" w:cs="Calibri"/>
          <w:b/>
          <w:sz w:val="18"/>
          <w:szCs w:val="18"/>
          <w:lang w:val="ru-RU"/>
        </w:rPr>
      </w:pPr>
      <w:r>
        <w:rPr>
          <w:rFonts w:eastAsia="Times New Roman" w:cs="Times New Roman"/>
          <w:b/>
          <w:sz w:val="18"/>
          <w:szCs w:val="18"/>
          <w:lang w:val="ru-RU"/>
        </w:rPr>
        <w:t>4. Ответственность сторон</w:t>
      </w:r>
    </w:p>
    <w:p w14:paraId="11BF598D" w14:textId="77777777" w:rsidR="0053730E" w:rsidRDefault="0053730E" w:rsidP="0053730E">
      <w:pPr>
        <w:pStyle w:val="Standard"/>
        <w:jc w:val="both"/>
        <w:rPr>
          <w:rFonts w:eastAsia="Calibri" w:cs="Calibri"/>
          <w:b/>
          <w:bCs/>
          <w:sz w:val="18"/>
          <w:szCs w:val="18"/>
          <w:lang w:val="ru-RU"/>
        </w:rPr>
      </w:pPr>
      <w:r>
        <w:rPr>
          <w:rFonts w:eastAsia="Calibri" w:cs="Calibri"/>
          <w:b/>
          <w:sz w:val="18"/>
          <w:szCs w:val="18"/>
          <w:lang w:val="ru-RU"/>
        </w:rPr>
        <w:t xml:space="preserve">4.1. </w:t>
      </w:r>
      <w:r>
        <w:rPr>
          <w:rFonts w:eastAsia="Calibri" w:cs="Calibri"/>
          <w:sz w:val="18"/>
          <w:szCs w:val="18"/>
          <w:lang w:val="ru-RU"/>
        </w:rPr>
        <w:t>Стороны несут ответственность за ненадлежащее исполнение или неисполнение обязательств по настоящему договору  согласно правилам посещения  и применимым нормативно-правовыми требованиями. При этом Исполнитель не несет ответственности за вред, причиненный посетителям Заказчика на территории Аквапарка по вине третьих лиц или в связи с не зависящими от Исполнителя обстоятельствами, а также за утрату или повреждение имущества посетителей Заказчика, не переданного на хранение .</w:t>
      </w:r>
    </w:p>
    <w:p w14:paraId="74DB36E2" w14:textId="77777777" w:rsidR="0053730E" w:rsidRDefault="0053730E" w:rsidP="0053730E">
      <w:pPr>
        <w:pStyle w:val="Standard"/>
        <w:jc w:val="both"/>
        <w:rPr>
          <w:sz w:val="18"/>
          <w:szCs w:val="18"/>
          <w:lang w:val="ru-RU"/>
        </w:rPr>
      </w:pPr>
      <w:r>
        <w:rPr>
          <w:rFonts w:eastAsia="Calibri" w:cs="Calibri"/>
          <w:b/>
          <w:bCs/>
          <w:sz w:val="18"/>
          <w:szCs w:val="18"/>
          <w:lang w:val="ru-RU"/>
        </w:rPr>
        <w:t>4.2.</w:t>
      </w:r>
      <w:r>
        <w:rPr>
          <w:rFonts w:eastAsia="Calibri" w:cs="Calibri"/>
          <w:sz w:val="18"/>
          <w:szCs w:val="18"/>
          <w:shd w:val="clear" w:color="auto" w:fill="FFFFFF"/>
          <w:lang w:val="ru-RU"/>
        </w:rPr>
        <w:t xml:space="preserve"> Стороны не несут ответственности за ненадлежащее исполнение или неисполнение обязательств по настоящему договору, возникшее вследствие обстоятельств непреодолимой силы.</w:t>
      </w:r>
    </w:p>
    <w:p w14:paraId="18D572F1" w14:textId="77777777" w:rsidR="0053730E" w:rsidRDefault="0053730E" w:rsidP="0053730E">
      <w:pPr>
        <w:pStyle w:val="Standard"/>
        <w:jc w:val="both"/>
        <w:rPr>
          <w:sz w:val="18"/>
          <w:szCs w:val="18"/>
          <w:lang w:val="ru-RU"/>
        </w:rPr>
      </w:pPr>
    </w:p>
    <w:p w14:paraId="3B45D777" w14:textId="4237016F" w:rsidR="007E2533" w:rsidRDefault="007E2533" w:rsidP="007E2533">
      <w:pPr>
        <w:pStyle w:val="Standard"/>
        <w:numPr>
          <w:ilvl w:val="0"/>
          <w:numId w:val="4"/>
        </w:numPr>
        <w:rPr>
          <w:rFonts w:eastAsia="Calibri" w:cs="Calibri"/>
          <w:b/>
          <w:bCs/>
          <w:sz w:val="18"/>
          <w:szCs w:val="18"/>
          <w:lang w:val="ru-RU"/>
        </w:rPr>
      </w:pPr>
      <w:r>
        <w:rPr>
          <w:rFonts w:eastAsia="Calibri" w:cs="Calibri"/>
          <w:b/>
          <w:bCs/>
          <w:sz w:val="18"/>
          <w:szCs w:val="18"/>
          <w:lang w:val="ru-RU"/>
        </w:rPr>
        <w:t>Досрочное расторжение договора</w:t>
      </w:r>
    </w:p>
    <w:p w14:paraId="19663E43" w14:textId="00B5414F" w:rsidR="007E2533" w:rsidRPr="007E2533" w:rsidRDefault="007E2533" w:rsidP="007E2533">
      <w:pPr>
        <w:pStyle w:val="Standard"/>
        <w:rPr>
          <w:rFonts w:eastAsia="Calibri" w:cs="Calibri"/>
          <w:b/>
          <w:bCs/>
          <w:sz w:val="18"/>
          <w:szCs w:val="18"/>
          <w:lang w:val="ru-RU"/>
        </w:rPr>
      </w:pPr>
      <w:r>
        <w:rPr>
          <w:rFonts w:eastAsia="Calibri" w:cs="Calibri"/>
          <w:b/>
          <w:bCs/>
          <w:sz w:val="18"/>
          <w:szCs w:val="18"/>
          <w:lang w:val="ru-RU"/>
        </w:rPr>
        <w:lastRenderedPageBreak/>
        <w:t xml:space="preserve">5.1.  </w:t>
      </w:r>
      <w:r w:rsidRPr="007E2533">
        <w:rPr>
          <w:rFonts w:asciiTheme="minorHAnsi" w:hAnsiTheme="minorHAnsi" w:cstheme="minorHAnsi"/>
          <w:kern w:val="0"/>
          <w:sz w:val="18"/>
          <w:szCs w:val="18"/>
          <w:lang w:val="ru-RU" w:eastAsia="ru-RU" w:bidi="ar-SA"/>
        </w:rPr>
        <w:t>Исполнитель вправе   прекратить оказание Услуги в отношении одного или нескольких Пользователей в случаях:</w:t>
      </w:r>
    </w:p>
    <w:p w14:paraId="026F4E62" w14:textId="0E5F9019" w:rsidR="007E2533" w:rsidRPr="007E2533" w:rsidRDefault="007E2533" w:rsidP="007E2533">
      <w:pPr>
        <w:pStyle w:val="af0"/>
        <w:widowControl/>
        <w:suppressAutoHyphens w:val="0"/>
        <w:ind w:left="0" w:firstLine="709"/>
        <w:jc w:val="both"/>
        <w:rPr>
          <w:rFonts w:asciiTheme="minorHAnsi" w:hAnsiTheme="minorHAnsi" w:cstheme="minorHAnsi"/>
          <w:kern w:val="0"/>
          <w:sz w:val="18"/>
          <w:szCs w:val="18"/>
          <w:lang w:eastAsia="ru-RU" w:bidi="ar-SA"/>
        </w:rPr>
      </w:pPr>
      <w:r w:rsidRPr="007E2533">
        <w:rPr>
          <w:rFonts w:asciiTheme="minorHAnsi" w:hAnsiTheme="minorHAnsi" w:cstheme="minorHAnsi"/>
          <w:kern w:val="0"/>
          <w:sz w:val="18"/>
          <w:szCs w:val="18"/>
          <w:lang w:eastAsia="ru-RU" w:bidi="ar-SA"/>
        </w:rPr>
        <w:t>- грубого нарушения Пользователем  Правил посещения Аквапарка, Правил посещения</w:t>
      </w:r>
      <w:r>
        <w:rPr>
          <w:rFonts w:asciiTheme="minorHAnsi" w:hAnsiTheme="minorHAnsi" w:cstheme="minorHAnsi"/>
          <w:kern w:val="0"/>
          <w:sz w:val="18"/>
          <w:szCs w:val="18"/>
          <w:lang w:eastAsia="ru-RU" w:bidi="ar-SA"/>
        </w:rPr>
        <w:t xml:space="preserve"> банных апартаментов</w:t>
      </w:r>
      <w:r w:rsidRPr="007E2533">
        <w:rPr>
          <w:rFonts w:asciiTheme="minorHAnsi" w:hAnsiTheme="minorHAnsi" w:cstheme="minorHAnsi"/>
          <w:kern w:val="0"/>
          <w:sz w:val="18"/>
          <w:szCs w:val="18"/>
          <w:lang w:eastAsia="ru-RU" w:bidi="ar-SA"/>
        </w:rPr>
        <w:t>.</w:t>
      </w:r>
    </w:p>
    <w:p w14:paraId="031EC85E" w14:textId="77777777" w:rsidR="007E2533" w:rsidRPr="007E2533" w:rsidRDefault="007E2533" w:rsidP="007E2533">
      <w:pPr>
        <w:pStyle w:val="af0"/>
        <w:widowControl/>
        <w:suppressAutoHyphens w:val="0"/>
        <w:ind w:left="0" w:firstLine="709"/>
        <w:jc w:val="both"/>
        <w:rPr>
          <w:rFonts w:asciiTheme="minorHAnsi" w:hAnsiTheme="minorHAnsi" w:cstheme="minorHAnsi"/>
          <w:kern w:val="0"/>
          <w:sz w:val="18"/>
          <w:szCs w:val="18"/>
          <w:lang w:eastAsia="ru-RU" w:bidi="ar-SA"/>
        </w:rPr>
      </w:pPr>
      <w:r w:rsidRPr="007E2533">
        <w:rPr>
          <w:rFonts w:asciiTheme="minorHAnsi" w:hAnsiTheme="minorHAnsi" w:cstheme="minorHAnsi"/>
          <w:kern w:val="0"/>
          <w:sz w:val="18"/>
          <w:szCs w:val="18"/>
          <w:lang w:eastAsia="ru-RU" w:bidi="ar-SA"/>
        </w:rPr>
        <w:t>- если состояние здоровья Пользователя не позволяет  оказывать ему Услуги .</w:t>
      </w:r>
    </w:p>
    <w:p w14:paraId="4EF96B8F" w14:textId="0590BC27" w:rsidR="007E2533" w:rsidRPr="007E2533" w:rsidRDefault="007E2533" w:rsidP="007E2533">
      <w:pPr>
        <w:pStyle w:val="af0"/>
        <w:widowControl/>
        <w:suppressAutoHyphens w:val="0"/>
        <w:ind w:left="0" w:firstLine="709"/>
        <w:jc w:val="both"/>
        <w:rPr>
          <w:rFonts w:asciiTheme="minorHAnsi" w:hAnsiTheme="minorHAnsi" w:cstheme="minorHAnsi"/>
          <w:kern w:val="0"/>
          <w:sz w:val="18"/>
          <w:szCs w:val="18"/>
          <w:lang w:eastAsia="ru-RU" w:bidi="ar-SA"/>
        </w:rPr>
      </w:pPr>
      <w:r w:rsidRPr="007E2533">
        <w:rPr>
          <w:rFonts w:asciiTheme="minorHAnsi" w:hAnsiTheme="minorHAnsi" w:cstheme="minorHAnsi"/>
          <w:kern w:val="0"/>
          <w:sz w:val="18"/>
          <w:szCs w:val="18"/>
          <w:lang w:eastAsia="ru-RU" w:bidi="ar-SA"/>
        </w:rPr>
        <w:t>-</w:t>
      </w:r>
      <w:r>
        <w:rPr>
          <w:rFonts w:asciiTheme="minorHAnsi" w:hAnsiTheme="minorHAnsi" w:cstheme="minorHAnsi"/>
          <w:kern w:val="0"/>
          <w:sz w:val="18"/>
          <w:szCs w:val="18"/>
          <w:lang w:eastAsia="ru-RU" w:bidi="ar-SA"/>
        </w:rPr>
        <w:t>нахождения посетителей в состоянии алкогольного или наркотического опьянения</w:t>
      </w:r>
      <w:r w:rsidRPr="007E2533">
        <w:rPr>
          <w:rFonts w:asciiTheme="minorHAnsi" w:hAnsiTheme="minorHAnsi" w:cstheme="minorHAnsi"/>
          <w:kern w:val="0"/>
          <w:sz w:val="18"/>
          <w:szCs w:val="18"/>
          <w:lang w:eastAsia="ru-RU" w:bidi="ar-SA"/>
        </w:rPr>
        <w:t>.</w:t>
      </w:r>
    </w:p>
    <w:p w14:paraId="596F82D1" w14:textId="493FFD03" w:rsidR="007E2533" w:rsidRDefault="007E2533" w:rsidP="007E2533">
      <w:pPr>
        <w:pStyle w:val="a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7E2533">
        <w:rPr>
          <w:rFonts w:asciiTheme="minorHAnsi" w:eastAsiaTheme="minorEastAsia" w:hAnsiTheme="minorHAnsi" w:cstheme="minorHAnsi"/>
          <w:b/>
          <w:bCs/>
          <w:sz w:val="18"/>
          <w:szCs w:val="18"/>
        </w:rPr>
        <w:t>5.2.</w:t>
      </w:r>
      <w:r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  <w:r w:rsidRPr="009509EA">
        <w:rPr>
          <w:rFonts w:asciiTheme="minorHAnsi" w:eastAsiaTheme="minorEastAsia" w:hAnsiTheme="minorHAnsi" w:cstheme="minorHAnsi"/>
          <w:sz w:val="18"/>
          <w:szCs w:val="18"/>
        </w:rPr>
        <w:t xml:space="preserve"> Заказчик вправе  до  момента оказания услуг  отказаться от исполнения настоящего договора и требовать возврат внесенной стоимости </w:t>
      </w:r>
      <w:r w:rsidRPr="009509EA">
        <w:rPr>
          <w:rFonts w:asciiTheme="minorHAnsi" w:hAnsiTheme="minorHAnsi" w:cstheme="minorHAnsi"/>
          <w:sz w:val="18"/>
          <w:szCs w:val="18"/>
        </w:rPr>
        <w:t>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6E79FE28" w14:textId="77777777" w:rsidR="00A93478" w:rsidRDefault="007E2533" w:rsidP="007E2533">
      <w:pPr>
        <w:pStyle w:val="a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509EA">
        <w:rPr>
          <w:rFonts w:asciiTheme="minorHAnsi" w:hAnsiTheme="minorHAnsi" w:cstheme="minorHAnsi"/>
          <w:sz w:val="18"/>
          <w:szCs w:val="18"/>
        </w:rPr>
        <w:t xml:space="preserve">Если отказ от исполнения договора получен Исполнителем </w:t>
      </w:r>
      <w:r>
        <w:rPr>
          <w:rFonts w:asciiTheme="minorHAnsi" w:hAnsiTheme="minorHAnsi" w:cstheme="minorHAnsi"/>
          <w:sz w:val="18"/>
          <w:szCs w:val="18"/>
        </w:rPr>
        <w:t xml:space="preserve">  в срок до 5 (пяти) дней до даты оказания Услуги</w:t>
      </w:r>
      <w:r w:rsidRPr="009509EA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 xml:space="preserve"> то задаток подлежит возврату в полном объеме; </w:t>
      </w:r>
    </w:p>
    <w:p w14:paraId="247335E0" w14:textId="5DFDD8FB" w:rsidR="002A2431" w:rsidRDefault="007E2533" w:rsidP="007E2533">
      <w:pPr>
        <w:pStyle w:val="a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Если отказ от исполнения договора  от Заказчика получен Исполнителем менее чем за 5 (пять) дней до даты оказания Услуги, задаток возвращается за вычетом фактических расходов Исполнителя. В</w:t>
      </w:r>
      <w:r w:rsidRPr="009509EA">
        <w:rPr>
          <w:rFonts w:asciiTheme="minorHAnsi" w:hAnsiTheme="minorHAnsi" w:cstheme="minorHAnsi"/>
          <w:sz w:val="18"/>
          <w:szCs w:val="18"/>
        </w:rPr>
        <w:t xml:space="preserve"> состав фактически понесенных Исполнителем расходов включаются подготовка</w:t>
      </w:r>
      <w:r w:rsidR="002A2431">
        <w:rPr>
          <w:rFonts w:asciiTheme="minorHAnsi" w:hAnsiTheme="minorHAnsi" w:cstheme="minorHAnsi"/>
          <w:sz w:val="18"/>
          <w:szCs w:val="18"/>
        </w:rPr>
        <w:t xml:space="preserve"> оборудования банных апартаментов к приему посетителей,  бронирование  банных апартаментов от заказа  другими посетителями, клининговые услуги</w:t>
      </w:r>
      <w:r w:rsidRPr="009509EA">
        <w:rPr>
          <w:rFonts w:asciiTheme="minorHAnsi" w:hAnsiTheme="minorHAnsi" w:cstheme="minorHAnsi"/>
          <w:sz w:val="18"/>
          <w:szCs w:val="18"/>
        </w:rPr>
        <w:t xml:space="preserve">, что составляет 25% от  общей стоимости услуги. Данные денежные средства подлежат зачету при возврате </w:t>
      </w:r>
      <w:r>
        <w:rPr>
          <w:rFonts w:asciiTheme="minorHAnsi" w:hAnsiTheme="minorHAnsi" w:cstheme="minorHAnsi"/>
          <w:sz w:val="18"/>
          <w:szCs w:val="18"/>
        </w:rPr>
        <w:t>З</w:t>
      </w:r>
      <w:r w:rsidRPr="009509EA">
        <w:rPr>
          <w:rFonts w:asciiTheme="minorHAnsi" w:hAnsiTheme="minorHAnsi" w:cstheme="minorHAnsi"/>
          <w:sz w:val="18"/>
          <w:szCs w:val="18"/>
        </w:rPr>
        <w:t xml:space="preserve">аказчику суммы </w:t>
      </w:r>
      <w:r>
        <w:rPr>
          <w:rFonts w:asciiTheme="minorHAnsi" w:hAnsiTheme="minorHAnsi" w:cstheme="minorHAnsi"/>
          <w:sz w:val="18"/>
          <w:szCs w:val="18"/>
        </w:rPr>
        <w:t>задатка.</w:t>
      </w:r>
      <w:r w:rsidRPr="009509EA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25FA647E" w14:textId="02A58F32" w:rsidR="007E2533" w:rsidRDefault="007E2533" w:rsidP="007E2533">
      <w:pPr>
        <w:pStyle w:val="a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Возврат денежных средств производится на основании письменного заявления Заказчика, полученного Исполнителем. Возврат денежных средств производится в наличной форме  только в случае получения денежных средств от Заказчика в наличной форме. Возврат в безналичной форме производится при  оплате как  в наличной, так и безналичной форме, по желанию Заказчика.  </w:t>
      </w:r>
    </w:p>
    <w:p w14:paraId="31BE275A" w14:textId="77777777" w:rsidR="007E2533" w:rsidRDefault="007E2533" w:rsidP="007E2533">
      <w:pPr>
        <w:pStyle w:val="Standard"/>
        <w:ind w:left="720"/>
        <w:rPr>
          <w:rFonts w:eastAsia="Calibri" w:cs="Calibri"/>
          <w:b/>
          <w:bCs/>
          <w:sz w:val="18"/>
          <w:szCs w:val="18"/>
          <w:lang w:val="ru-RU"/>
        </w:rPr>
      </w:pPr>
    </w:p>
    <w:p w14:paraId="4FA73E53" w14:textId="13E89F7F" w:rsidR="0053730E" w:rsidRDefault="002A2431" w:rsidP="0053730E">
      <w:pPr>
        <w:pStyle w:val="Standard"/>
        <w:jc w:val="center"/>
        <w:rPr>
          <w:rFonts w:eastAsia="Calibri" w:cs="Calibri"/>
          <w:b/>
          <w:sz w:val="18"/>
          <w:szCs w:val="18"/>
          <w:lang w:val="ru-RU"/>
        </w:rPr>
      </w:pPr>
      <w:r>
        <w:rPr>
          <w:rFonts w:eastAsia="Calibri" w:cs="Calibri"/>
          <w:b/>
          <w:bCs/>
          <w:sz w:val="18"/>
          <w:szCs w:val="18"/>
          <w:lang w:val="ru-RU"/>
        </w:rPr>
        <w:t>6.</w:t>
      </w:r>
      <w:r w:rsidR="0053730E">
        <w:rPr>
          <w:rFonts w:eastAsia="Calibri" w:cs="Calibri"/>
          <w:b/>
          <w:bCs/>
          <w:sz w:val="18"/>
          <w:szCs w:val="18"/>
          <w:lang w:val="ru-RU"/>
        </w:rPr>
        <w:t>Прочие условия</w:t>
      </w:r>
    </w:p>
    <w:p w14:paraId="5E0EC786" w14:textId="3CABDBF7" w:rsidR="0053730E" w:rsidRDefault="002A2431" w:rsidP="0053730E">
      <w:pPr>
        <w:pStyle w:val="Standard"/>
        <w:jc w:val="both"/>
        <w:rPr>
          <w:rFonts w:eastAsia="Calibri" w:cs="Calibri"/>
          <w:b/>
          <w:bCs/>
          <w:sz w:val="18"/>
          <w:szCs w:val="18"/>
          <w:lang w:val="ru-RU"/>
        </w:rPr>
      </w:pPr>
      <w:r>
        <w:rPr>
          <w:rFonts w:eastAsia="Calibri" w:cs="Calibri"/>
          <w:b/>
          <w:sz w:val="18"/>
          <w:szCs w:val="18"/>
          <w:lang w:val="ru-RU"/>
        </w:rPr>
        <w:t>6</w:t>
      </w:r>
      <w:r w:rsidR="0053730E">
        <w:rPr>
          <w:rFonts w:eastAsia="Calibri" w:cs="Calibri"/>
          <w:b/>
          <w:sz w:val="18"/>
          <w:szCs w:val="18"/>
          <w:lang w:val="ru-RU"/>
        </w:rPr>
        <w:t>.1.</w:t>
      </w:r>
      <w:r>
        <w:rPr>
          <w:rFonts w:eastAsia="Calibri" w:cs="Calibri"/>
          <w:b/>
          <w:sz w:val="18"/>
          <w:szCs w:val="18"/>
          <w:lang w:val="ru-RU"/>
        </w:rPr>
        <w:t xml:space="preserve"> </w:t>
      </w:r>
      <w:r>
        <w:rPr>
          <w:rFonts w:eastAsia="Calibri" w:cs="Calibri"/>
          <w:bCs/>
          <w:sz w:val="18"/>
          <w:szCs w:val="18"/>
          <w:lang w:val="ru-RU"/>
        </w:rPr>
        <w:t>Условия Оферты</w:t>
      </w:r>
      <w:r w:rsidR="0053730E">
        <w:rPr>
          <w:rFonts w:eastAsia="Calibri" w:cs="Calibri"/>
          <w:sz w:val="18"/>
          <w:szCs w:val="18"/>
          <w:lang w:val="ru-RU"/>
        </w:rPr>
        <w:t xml:space="preserve"> прекраща</w:t>
      </w:r>
      <w:r>
        <w:rPr>
          <w:rFonts w:eastAsia="Calibri" w:cs="Calibri"/>
          <w:sz w:val="18"/>
          <w:szCs w:val="18"/>
          <w:lang w:val="ru-RU"/>
        </w:rPr>
        <w:t>ю</w:t>
      </w:r>
      <w:r w:rsidR="0053730E">
        <w:rPr>
          <w:rFonts w:eastAsia="Calibri" w:cs="Calibri"/>
          <w:sz w:val="18"/>
          <w:szCs w:val="18"/>
          <w:lang w:val="ru-RU"/>
        </w:rPr>
        <w:t>тся  исполнением сторонами принятых на себя обязательств в полном объеме.</w:t>
      </w:r>
    </w:p>
    <w:p w14:paraId="1CC8E6C8" w14:textId="77777777" w:rsidR="002A2431" w:rsidRDefault="002A2431" w:rsidP="0053730E">
      <w:pPr>
        <w:pStyle w:val="Standard"/>
        <w:jc w:val="both"/>
        <w:rPr>
          <w:rFonts w:eastAsia="Calibri" w:cs="Calibri"/>
          <w:sz w:val="18"/>
          <w:szCs w:val="18"/>
          <w:lang w:val="ru-RU"/>
        </w:rPr>
      </w:pPr>
      <w:r>
        <w:rPr>
          <w:rFonts w:eastAsia="Calibri" w:cs="Calibri"/>
          <w:b/>
          <w:bCs/>
          <w:sz w:val="18"/>
          <w:szCs w:val="18"/>
          <w:lang w:val="ru-RU"/>
        </w:rPr>
        <w:t>6</w:t>
      </w:r>
      <w:r w:rsidR="0053730E">
        <w:rPr>
          <w:rFonts w:eastAsia="Calibri" w:cs="Calibri"/>
          <w:b/>
          <w:bCs/>
          <w:sz w:val="18"/>
          <w:szCs w:val="18"/>
          <w:lang w:val="ru-RU"/>
        </w:rPr>
        <w:t>.2.</w:t>
      </w:r>
      <w:r w:rsidR="0053730E">
        <w:rPr>
          <w:rFonts w:eastAsia="Calibri" w:cs="Calibri"/>
          <w:sz w:val="18"/>
          <w:szCs w:val="18"/>
          <w:lang w:val="ru-RU"/>
        </w:rPr>
        <w:t xml:space="preserve"> </w:t>
      </w:r>
      <w:r w:rsidR="0053730E">
        <w:rPr>
          <w:rFonts w:eastAsia="Calibri" w:cs="Calibri"/>
          <w:b/>
          <w:bCs/>
          <w:sz w:val="18"/>
          <w:szCs w:val="18"/>
          <w:lang w:val="ru-RU"/>
        </w:rPr>
        <w:t xml:space="preserve"> </w:t>
      </w:r>
      <w:r w:rsidR="0053730E">
        <w:rPr>
          <w:rFonts w:eastAsia="Calibri" w:cs="Calibri"/>
          <w:sz w:val="18"/>
          <w:szCs w:val="18"/>
          <w:lang w:val="ru-RU"/>
        </w:rPr>
        <w:t xml:space="preserve"> Все споры и разногласия по настоящему договору будут разрешаться сторонами путем переговоров. Претензии сторон в связи с исполнением настоящего договора должны быть рассмотрены в течение 10 (десяти) рабочих дней с даты их получения. При отсутствии взаимного соглашения споры сторон разрешаются арбитражным судом в порядке, установленном действующим законодательством. </w:t>
      </w:r>
    </w:p>
    <w:p w14:paraId="7946C13D" w14:textId="77777777" w:rsidR="002A2431" w:rsidRDefault="002A2431" w:rsidP="0053730E">
      <w:pPr>
        <w:pStyle w:val="Standard"/>
        <w:jc w:val="both"/>
        <w:rPr>
          <w:rFonts w:eastAsia="Calibri" w:cs="Calibri"/>
          <w:sz w:val="18"/>
          <w:szCs w:val="18"/>
          <w:lang w:val="ru-RU"/>
        </w:rPr>
      </w:pPr>
    </w:p>
    <w:p w14:paraId="2F857EBD" w14:textId="77777777" w:rsidR="002A2431" w:rsidRDefault="002A2431" w:rsidP="0053730E">
      <w:pPr>
        <w:pStyle w:val="Standard"/>
        <w:jc w:val="both"/>
        <w:rPr>
          <w:rFonts w:eastAsia="Calibri" w:cs="Calibri"/>
          <w:sz w:val="18"/>
          <w:szCs w:val="18"/>
          <w:lang w:val="ru-RU"/>
        </w:rPr>
      </w:pPr>
    </w:p>
    <w:p w14:paraId="1671A3A9" w14:textId="2A70414A" w:rsidR="0053730E" w:rsidRDefault="002A2431" w:rsidP="0053730E">
      <w:pPr>
        <w:pStyle w:val="Standard"/>
        <w:jc w:val="both"/>
        <w:rPr>
          <w:rFonts w:eastAsia="Calibri" w:cs="Calibri"/>
          <w:b/>
          <w:bCs/>
          <w:sz w:val="18"/>
          <w:szCs w:val="18"/>
          <w:lang w:val="ru-RU"/>
        </w:rPr>
      </w:pPr>
      <w:r>
        <w:rPr>
          <w:rFonts w:eastAsia="Calibri" w:cs="Calibri"/>
          <w:sz w:val="18"/>
          <w:szCs w:val="18"/>
          <w:lang w:val="ru-RU"/>
        </w:rPr>
        <w:t>Наименование Исполнителя</w:t>
      </w:r>
      <w:r w:rsidR="0053730E">
        <w:rPr>
          <w:rFonts w:eastAsia="Calibri" w:cs="Calibri"/>
          <w:sz w:val="18"/>
          <w:szCs w:val="18"/>
          <w:lang w:val="ru-RU"/>
        </w:rPr>
        <w:t xml:space="preserve"> </w:t>
      </w:r>
    </w:p>
    <w:p w14:paraId="22B599E4" w14:textId="77777777" w:rsidR="002A2431" w:rsidRPr="002A2431" w:rsidRDefault="002A2431" w:rsidP="002A2431">
      <w:pPr>
        <w:autoSpaceDN w:val="0"/>
        <w:jc w:val="both"/>
        <w:textAlignment w:val="baseline"/>
        <w:rPr>
          <w:rFonts w:asciiTheme="minorHAnsi" w:eastAsia="Andale Sans UI" w:hAnsiTheme="minorHAnsi" w:cstheme="minorHAnsi"/>
          <w:b/>
          <w:bCs/>
          <w:kern w:val="3"/>
          <w:sz w:val="18"/>
          <w:szCs w:val="18"/>
          <w:lang w:eastAsia="ja-JP" w:bidi="fa-IR"/>
        </w:rPr>
      </w:pPr>
      <w:r w:rsidRPr="002A2431">
        <w:rPr>
          <w:rFonts w:asciiTheme="minorHAnsi" w:eastAsia="Andale Sans UI" w:hAnsiTheme="minorHAnsi" w:cstheme="minorHAnsi"/>
          <w:b/>
          <w:bCs/>
          <w:kern w:val="3"/>
          <w:sz w:val="18"/>
          <w:szCs w:val="18"/>
          <w:lang w:eastAsia="ja-JP" w:bidi="fa-IR"/>
        </w:rPr>
        <w:t>ООО «ВОК Горизонт»:</w:t>
      </w:r>
    </w:p>
    <w:p w14:paraId="6B4C759B" w14:textId="77777777" w:rsidR="002A2431" w:rsidRPr="002A2431" w:rsidRDefault="002A2431" w:rsidP="002A2431">
      <w:pPr>
        <w:autoSpaceDN w:val="0"/>
        <w:jc w:val="both"/>
        <w:textAlignment w:val="baseline"/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</w:pPr>
      <w:r w:rsidRPr="002A2431"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  <w:t>Адрес: 344068, г. Ростов-на-Дону, пр-т М. Нагибина, д. 34 оф. 46</w:t>
      </w:r>
    </w:p>
    <w:p w14:paraId="6F48B6B7" w14:textId="77777777" w:rsidR="002A2431" w:rsidRPr="002A2431" w:rsidRDefault="002A2431" w:rsidP="002A2431">
      <w:pPr>
        <w:autoSpaceDN w:val="0"/>
        <w:jc w:val="both"/>
        <w:textAlignment w:val="baseline"/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</w:pPr>
      <w:r w:rsidRPr="002A2431"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  <w:t>ИНН 6161089219 КПП 616101001</w:t>
      </w:r>
    </w:p>
    <w:p w14:paraId="53966A9D" w14:textId="77777777" w:rsidR="002A2431" w:rsidRPr="002A2431" w:rsidRDefault="002A2431" w:rsidP="002A2431">
      <w:pPr>
        <w:autoSpaceDN w:val="0"/>
        <w:jc w:val="both"/>
        <w:textAlignment w:val="baseline"/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</w:pPr>
      <w:r w:rsidRPr="002A2431"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  <w:t>ОГРН 1196196039896</w:t>
      </w:r>
    </w:p>
    <w:p w14:paraId="4C84E4AC" w14:textId="77777777" w:rsidR="002A2431" w:rsidRPr="002A2431" w:rsidRDefault="002A2431" w:rsidP="002A2431">
      <w:pPr>
        <w:autoSpaceDN w:val="0"/>
        <w:jc w:val="both"/>
        <w:textAlignment w:val="baseline"/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</w:pPr>
      <w:r w:rsidRPr="002A2431"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  <w:t>ОКВЭД 93.21</w:t>
      </w:r>
    </w:p>
    <w:p w14:paraId="0163FC21" w14:textId="77777777" w:rsidR="002A2431" w:rsidRPr="002A2431" w:rsidRDefault="002A2431" w:rsidP="002A2431">
      <w:pPr>
        <w:autoSpaceDN w:val="0"/>
        <w:jc w:val="both"/>
        <w:textAlignment w:val="baseline"/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</w:pPr>
      <w:r w:rsidRPr="002A2431"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  <w:t>Банковские реквизиты:</w:t>
      </w:r>
    </w:p>
    <w:p w14:paraId="73CC2ED7" w14:textId="77777777" w:rsidR="002A2431" w:rsidRPr="002A2431" w:rsidRDefault="002A2431" w:rsidP="002A2431">
      <w:pPr>
        <w:autoSpaceDN w:val="0"/>
        <w:jc w:val="both"/>
        <w:textAlignment w:val="baseline"/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</w:pPr>
      <w:r w:rsidRPr="002A2431">
        <w:rPr>
          <w:rFonts w:asciiTheme="minorHAnsi" w:eastAsia="Andale Sans UI" w:hAnsiTheme="minorHAnsi" w:cstheme="minorHAnsi"/>
          <w:kern w:val="3"/>
          <w:sz w:val="18"/>
          <w:szCs w:val="18"/>
          <w:lang w:eastAsia="ja-JP" w:bidi="fa-IR"/>
        </w:rPr>
        <w:t>р/сч № 40702810252090030689</w:t>
      </w:r>
    </w:p>
    <w:p w14:paraId="7B2DD86D" w14:textId="77777777" w:rsidR="002A2431" w:rsidRPr="002A2431" w:rsidRDefault="002A2431" w:rsidP="002A2431">
      <w:pPr>
        <w:suppressLineNumbers/>
        <w:autoSpaceDN w:val="0"/>
        <w:textAlignment w:val="baseline"/>
        <w:rPr>
          <w:rFonts w:asciiTheme="minorHAnsi" w:hAnsiTheme="minorHAnsi" w:cstheme="minorHAnsi"/>
          <w:kern w:val="3"/>
          <w:sz w:val="18"/>
          <w:szCs w:val="18"/>
        </w:rPr>
      </w:pPr>
      <w:r w:rsidRPr="002A2431">
        <w:rPr>
          <w:rFonts w:asciiTheme="minorHAnsi" w:hAnsiTheme="minorHAnsi" w:cstheme="minorHAnsi"/>
          <w:kern w:val="3"/>
          <w:sz w:val="18"/>
          <w:szCs w:val="18"/>
        </w:rPr>
        <w:t>в Юго-Западном банке ПАО Сбербанк г. Ростов-на-Дону</w:t>
      </w:r>
    </w:p>
    <w:p w14:paraId="28D4CFC0" w14:textId="77777777" w:rsidR="002A2431" w:rsidRPr="002A2431" w:rsidRDefault="002A2431" w:rsidP="002A2431">
      <w:pPr>
        <w:suppressLineNumbers/>
        <w:autoSpaceDN w:val="0"/>
        <w:textAlignment w:val="baseline"/>
        <w:rPr>
          <w:rFonts w:asciiTheme="minorHAnsi" w:hAnsiTheme="minorHAnsi" w:cstheme="minorHAnsi"/>
          <w:kern w:val="3"/>
          <w:sz w:val="18"/>
          <w:szCs w:val="18"/>
        </w:rPr>
      </w:pPr>
      <w:r w:rsidRPr="002A2431">
        <w:rPr>
          <w:rFonts w:asciiTheme="minorHAnsi" w:hAnsiTheme="minorHAnsi" w:cstheme="minorHAnsi"/>
          <w:kern w:val="3"/>
          <w:sz w:val="18"/>
          <w:szCs w:val="18"/>
        </w:rPr>
        <w:t>К/с 30101810600000000602</w:t>
      </w:r>
    </w:p>
    <w:p w14:paraId="0732BFDC" w14:textId="77777777" w:rsidR="002A2431" w:rsidRPr="002A2431" w:rsidRDefault="002A2431" w:rsidP="002A2431">
      <w:pPr>
        <w:suppressLineNumbers/>
        <w:autoSpaceDN w:val="0"/>
        <w:textAlignment w:val="baseline"/>
        <w:rPr>
          <w:rFonts w:asciiTheme="minorHAnsi" w:hAnsiTheme="minorHAnsi" w:cstheme="minorHAnsi"/>
          <w:kern w:val="3"/>
          <w:sz w:val="18"/>
          <w:szCs w:val="18"/>
        </w:rPr>
      </w:pPr>
      <w:r w:rsidRPr="002A2431">
        <w:rPr>
          <w:rFonts w:asciiTheme="minorHAnsi" w:hAnsiTheme="minorHAnsi" w:cstheme="minorHAnsi"/>
          <w:kern w:val="3"/>
          <w:sz w:val="18"/>
          <w:szCs w:val="18"/>
        </w:rPr>
        <w:t>БИК 046015602</w:t>
      </w:r>
    </w:p>
    <w:p w14:paraId="6031F8E3" w14:textId="77777777" w:rsidR="00491292" w:rsidRPr="009509EA" w:rsidRDefault="00491292" w:rsidP="009509EA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ru-RU"/>
        </w:rPr>
      </w:pPr>
    </w:p>
    <w:p w14:paraId="0098733D" w14:textId="77777777" w:rsidR="002A2431" w:rsidRPr="002A2431" w:rsidRDefault="002A2431" w:rsidP="002A2431">
      <w:pPr>
        <w:pStyle w:val="af0"/>
        <w:ind w:left="928"/>
        <w:jc w:val="both"/>
        <w:rPr>
          <w:rFonts w:asciiTheme="minorHAnsi" w:hAnsiTheme="minorHAnsi" w:cstheme="minorHAnsi"/>
          <w:sz w:val="18"/>
          <w:szCs w:val="18"/>
        </w:rPr>
      </w:pPr>
    </w:p>
    <w:p w14:paraId="050D4AAD" w14:textId="69F68518" w:rsidR="00E40E69" w:rsidRPr="009509EA" w:rsidRDefault="00E40E69" w:rsidP="009509EA">
      <w:pPr>
        <w:jc w:val="both"/>
        <w:rPr>
          <w:rFonts w:asciiTheme="minorHAnsi" w:hAnsiTheme="minorHAnsi" w:cstheme="minorHAnsi"/>
          <w:sz w:val="18"/>
          <w:szCs w:val="18"/>
          <w:lang w:eastAsia="ru-RU"/>
        </w:rPr>
      </w:pPr>
    </w:p>
    <w:sectPr w:rsidR="00E40E69" w:rsidRPr="009509EA" w:rsidSect="0065530D">
      <w:footerReference w:type="default" r:id="rId11"/>
      <w:pgSz w:w="11906" w:h="16838"/>
      <w:pgMar w:top="850" w:right="464" w:bottom="680" w:left="4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6EA9" w14:textId="77777777" w:rsidR="00707763" w:rsidRDefault="00707763" w:rsidP="00324FF8">
      <w:pPr>
        <w:rPr>
          <w:rFonts w:hint="eastAsia"/>
        </w:rPr>
      </w:pPr>
      <w:r>
        <w:separator/>
      </w:r>
    </w:p>
  </w:endnote>
  <w:endnote w:type="continuationSeparator" w:id="0">
    <w:p w14:paraId="642F24FD" w14:textId="77777777" w:rsidR="00707763" w:rsidRDefault="00707763" w:rsidP="00324F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120216"/>
      <w:docPartObj>
        <w:docPartGallery w:val="Page Numbers (Bottom of Page)"/>
        <w:docPartUnique/>
      </w:docPartObj>
    </w:sdtPr>
    <w:sdtEndPr/>
    <w:sdtContent>
      <w:p w14:paraId="1CD91B5E" w14:textId="03E6EF1C" w:rsidR="00324FF8" w:rsidRDefault="00324FF8">
        <w:pPr>
          <w:pStyle w:val="a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E456A" w14:textId="77777777" w:rsidR="00324FF8" w:rsidRDefault="00324FF8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7CF4" w14:textId="77777777" w:rsidR="00707763" w:rsidRDefault="00707763" w:rsidP="00324FF8">
      <w:pPr>
        <w:rPr>
          <w:rFonts w:hint="eastAsia"/>
        </w:rPr>
      </w:pPr>
      <w:r>
        <w:separator/>
      </w:r>
    </w:p>
  </w:footnote>
  <w:footnote w:type="continuationSeparator" w:id="0">
    <w:p w14:paraId="7436C332" w14:textId="77777777" w:rsidR="00707763" w:rsidRDefault="00707763" w:rsidP="00324F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Calibri" w:hAnsi="Calibri" w:cs="Calibri"/>
        <w:b w:val="0"/>
        <w:bCs w:val="0"/>
        <w:i w:val="0"/>
        <w:iCs w:val="0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C358D0"/>
    <w:multiLevelType w:val="multilevel"/>
    <w:tmpl w:val="FE7209FE"/>
    <w:lvl w:ilvl="0">
      <w:numFmt w:val="bullet"/>
      <w:lvlText w:val="⃣"/>
      <w:lvlJc w:val="left"/>
      <w:rPr>
        <w:rFonts w:ascii="Segoe UI" w:eastAsia="OpenSymbol" w:hAnsi="Segoe UI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5B261991"/>
    <w:multiLevelType w:val="hybridMultilevel"/>
    <w:tmpl w:val="9044F9AC"/>
    <w:lvl w:ilvl="0" w:tplc="21BEE7C8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F2"/>
    <w:rsid w:val="00016A04"/>
    <w:rsid w:val="00076C08"/>
    <w:rsid w:val="00090633"/>
    <w:rsid w:val="00095E3E"/>
    <w:rsid w:val="000D7199"/>
    <w:rsid w:val="00127A90"/>
    <w:rsid w:val="001530C6"/>
    <w:rsid w:val="00153D87"/>
    <w:rsid w:val="002260D7"/>
    <w:rsid w:val="002A2431"/>
    <w:rsid w:val="002C2988"/>
    <w:rsid w:val="00323AB7"/>
    <w:rsid w:val="00324FF8"/>
    <w:rsid w:val="0033249B"/>
    <w:rsid w:val="0037464E"/>
    <w:rsid w:val="00491292"/>
    <w:rsid w:val="004A60FE"/>
    <w:rsid w:val="004D7A34"/>
    <w:rsid w:val="0053730E"/>
    <w:rsid w:val="0053796C"/>
    <w:rsid w:val="00582A1E"/>
    <w:rsid w:val="00593B37"/>
    <w:rsid w:val="005D15BC"/>
    <w:rsid w:val="0065530D"/>
    <w:rsid w:val="00670B23"/>
    <w:rsid w:val="0069426F"/>
    <w:rsid w:val="006A25F2"/>
    <w:rsid w:val="006C37A7"/>
    <w:rsid w:val="00707763"/>
    <w:rsid w:val="00745CA9"/>
    <w:rsid w:val="00777F6B"/>
    <w:rsid w:val="007E2533"/>
    <w:rsid w:val="008A1C6D"/>
    <w:rsid w:val="008D1468"/>
    <w:rsid w:val="00901B90"/>
    <w:rsid w:val="0092619A"/>
    <w:rsid w:val="00932A0D"/>
    <w:rsid w:val="00934BA2"/>
    <w:rsid w:val="009509EA"/>
    <w:rsid w:val="0096493D"/>
    <w:rsid w:val="00992C50"/>
    <w:rsid w:val="009C51B6"/>
    <w:rsid w:val="00A269CD"/>
    <w:rsid w:val="00A35C92"/>
    <w:rsid w:val="00A81032"/>
    <w:rsid w:val="00A9294B"/>
    <w:rsid w:val="00A93478"/>
    <w:rsid w:val="00AC2628"/>
    <w:rsid w:val="00AD49D4"/>
    <w:rsid w:val="00B50C58"/>
    <w:rsid w:val="00B53D09"/>
    <w:rsid w:val="00BC1E55"/>
    <w:rsid w:val="00C2706F"/>
    <w:rsid w:val="00CA713A"/>
    <w:rsid w:val="00CB5BBF"/>
    <w:rsid w:val="00E34DE7"/>
    <w:rsid w:val="00E40E69"/>
    <w:rsid w:val="00E8560E"/>
    <w:rsid w:val="00F07475"/>
    <w:rsid w:val="00F23675"/>
    <w:rsid w:val="00F7273D"/>
    <w:rsid w:val="00FB19B2"/>
    <w:rsid w:val="00FB6170"/>
    <w:rsid w:val="00FE4DF1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578B8D"/>
  <w15:chartTrackingRefBased/>
  <w15:docId w15:val="{9AFA6AE2-8554-42C2-A854-C283F7EC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533"/>
    <w:pPr>
      <w:widowControl w:val="0"/>
      <w:suppressAutoHyphens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81032"/>
    <w:pPr>
      <w:keepNext/>
      <w:autoSpaceDN w:val="0"/>
      <w:spacing w:before="240" w:after="120"/>
      <w:textAlignment w:val="baseline"/>
      <w:outlineLvl w:val="0"/>
    </w:pPr>
    <w:rPr>
      <w:rFonts w:ascii="Liberation Sans" w:eastAsia="MS Gothic" w:hAnsi="Liberation Sans" w:cs="Tahoma"/>
      <w:b/>
      <w:bCs/>
      <w:color w:val="000000"/>
      <w:kern w:val="3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b w:val="0"/>
      <w:bCs w:val="0"/>
      <w:i w:val="0"/>
      <w:iCs w:val="0"/>
      <w:sz w:val="20"/>
      <w:szCs w:val="20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ody Text Indent"/>
    <w:basedOn w:val="a"/>
    <w:pPr>
      <w:autoSpaceDE w:val="0"/>
      <w:spacing w:after="120"/>
      <w:ind w:firstLine="709"/>
    </w:pPr>
  </w:style>
  <w:style w:type="paragraph" w:customStyle="1" w:styleId="a9">
    <w:name w:val="Содержимое таблицы"/>
    <w:basedOn w:val="a"/>
    <w:pPr>
      <w:suppressLineNumbers/>
    </w:pPr>
  </w:style>
  <w:style w:type="character" w:styleId="aa">
    <w:name w:val="Unresolved Mention"/>
    <w:uiPriority w:val="99"/>
    <w:semiHidden/>
    <w:unhideWhenUsed/>
    <w:rsid w:val="00A9294B"/>
    <w:rPr>
      <w:color w:val="605E5C"/>
      <w:shd w:val="clear" w:color="auto" w:fill="E1DFDD"/>
    </w:rPr>
  </w:style>
  <w:style w:type="paragraph" w:customStyle="1" w:styleId="Standard">
    <w:name w:val="Standard"/>
    <w:rsid w:val="00901B90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A81032"/>
    <w:rPr>
      <w:rFonts w:ascii="Liberation Sans" w:eastAsia="MS Gothic" w:hAnsi="Liberation Sans" w:cs="Tahoma"/>
      <w:b/>
      <w:bCs/>
      <w:color w:val="000000"/>
      <w:kern w:val="3"/>
      <w:sz w:val="28"/>
      <w:szCs w:val="28"/>
      <w:lang w:val="en-US" w:eastAsia="en-US" w:bidi="en-US"/>
    </w:rPr>
  </w:style>
  <w:style w:type="table" w:customStyle="1" w:styleId="TableStyle0">
    <w:name w:val="TableStyle0"/>
    <w:rsid w:val="0053796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CB5B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c">
    <w:name w:val="header"/>
    <w:basedOn w:val="a"/>
    <w:link w:val="ad"/>
    <w:uiPriority w:val="99"/>
    <w:unhideWhenUsed/>
    <w:rsid w:val="00324FF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324FF8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ae">
    <w:name w:val="footer"/>
    <w:basedOn w:val="a"/>
    <w:link w:val="af"/>
    <w:uiPriority w:val="99"/>
    <w:unhideWhenUsed/>
    <w:rsid w:val="00324FF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324FF8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af0">
    <w:name w:val="List Paragraph"/>
    <w:basedOn w:val="a"/>
    <w:uiPriority w:val="34"/>
    <w:qFormat/>
    <w:rsid w:val="007E253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h2opark.ru/water-progra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2opar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2opa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9E8F-261F-46B3-9A01-AD6D376F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Links>
    <vt:vector size="12" baseType="variant"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http://www.h2opark.ru/</vt:lpwstr>
      </vt:variant>
      <vt:variant>
        <vt:lpwstr/>
      </vt:variant>
      <vt:variant>
        <vt:i4>4456516</vt:i4>
      </vt:variant>
      <vt:variant>
        <vt:i4>0</vt:i4>
      </vt:variant>
      <vt:variant>
        <vt:i4>0</vt:i4>
      </vt:variant>
      <vt:variant>
        <vt:i4>5</vt:i4>
      </vt:variant>
      <vt:variant>
        <vt:lpwstr>https://pay.h2opark.ru/water-programs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Скорик</dc:creator>
  <cp:keywords/>
  <cp:lastModifiedBy>Urist</cp:lastModifiedBy>
  <cp:revision>4</cp:revision>
  <cp:lastPrinted>2018-01-29T09:40:00Z</cp:lastPrinted>
  <dcterms:created xsi:type="dcterms:W3CDTF">2026-02-04T07:07:00Z</dcterms:created>
  <dcterms:modified xsi:type="dcterms:W3CDTF">2026-02-04T07:17:00Z</dcterms:modified>
</cp:coreProperties>
</file>